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A324" w14:textId="77777777" w:rsidR="00006A86" w:rsidRDefault="00006A86" w:rsidP="00006A86">
      <w:pPr>
        <w:ind w:left="4320" w:firstLine="720"/>
      </w:pPr>
      <w:r>
        <w:t>Board of County Commissioners</w:t>
      </w:r>
    </w:p>
    <w:p w14:paraId="2E2F8847" w14:textId="77777777" w:rsidR="00006A86" w:rsidRDefault="00006A86" w:rsidP="00006A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Minutes of Proceedings</w:t>
      </w:r>
    </w:p>
    <w:p w14:paraId="708BCA5B" w14:textId="100D3F65" w:rsidR="00006A86" w:rsidRDefault="00006A86" w:rsidP="00006A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09, 2024</w:t>
      </w:r>
    </w:p>
    <w:p w14:paraId="3DDEF899" w14:textId="77777777" w:rsidR="00006A86" w:rsidRDefault="00006A86" w:rsidP="00006A86"/>
    <w:p w14:paraId="2DF3E305" w14:textId="77777777" w:rsidR="00006A86" w:rsidRDefault="00006A86" w:rsidP="00006A86">
      <w:pPr>
        <w:pStyle w:val="NoSpacing"/>
      </w:pPr>
      <w:r>
        <w:tab/>
        <w:t>The Turner County Board of Commissioners met in regular session at 8:30 A.M.  Present were Chairman Miller, Ciampa, Hybertson, Kaufman &amp; Van Hove. Also present were States Atty. Katelynn Hoffman and Auditor Dahl.</w:t>
      </w:r>
    </w:p>
    <w:p w14:paraId="0058FDB4" w14:textId="77777777" w:rsidR="00006A86" w:rsidRDefault="00006A86" w:rsidP="00006A86">
      <w:pPr>
        <w:pStyle w:val="NoSpacing"/>
      </w:pPr>
    </w:p>
    <w:p w14:paraId="71098F6B" w14:textId="3E6C23C6" w:rsidR="00006A86" w:rsidRDefault="00006A86" w:rsidP="00006A86">
      <w:pPr>
        <w:pStyle w:val="NoSpacing"/>
      </w:pPr>
      <w:r>
        <w:tab/>
        <w:t xml:space="preserve">Motion by </w:t>
      </w:r>
      <w:r w:rsidR="00F63E5A">
        <w:t>Van Hove</w:t>
      </w:r>
      <w:r>
        <w:t xml:space="preserve">, seconded by </w:t>
      </w:r>
      <w:r w:rsidR="00F63E5A">
        <w:t>Hybertson</w:t>
      </w:r>
      <w:r>
        <w:t>, to approve the agenda</w:t>
      </w:r>
      <w:r w:rsidR="00086898">
        <w:t xml:space="preserve"> with removing </w:t>
      </w:r>
      <w:r w:rsidR="00582772">
        <w:t>Darrin &amp; Rebecca Ihnen and chan</w:t>
      </w:r>
      <w:r w:rsidR="00715F7E">
        <w:t>ging hiring in both the Engineer/Architect and CMAR to negotiation</w:t>
      </w:r>
      <w:r w:rsidR="00635CAE">
        <w:t xml:space="preserve"> of the contracts</w:t>
      </w:r>
      <w:r>
        <w:t>.  Motion carried.</w:t>
      </w:r>
    </w:p>
    <w:p w14:paraId="16D00272" w14:textId="77777777" w:rsidR="00006A86" w:rsidRDefault="00006A86" w:rsidP="00006A86">
      <w:pPr>
        <w:pStyle w:val="NoSpacing"/>
      </w:pPr>
    </w:p>
    <w:p w14:paraId="44FA99F8" w14:textId="3D3DE601" w:rsidR="00006A86" w:rsidRDefault="00006A86" w:rsidP="00006A86">
      <w:pPr>
        <w:pStyle w:val="NoSpacing"/>
      </w:pPr>
      <w:r>
        <w:tab/>
        <w:t xml:space="preserve">Motion by Hybertson, seconded by </w:t>
      </w:r>
      <w:r w:rsidR="00CE1E96">
        <w:t>Van Hove</w:t>
      </w:r>
      <w:r>
        <w:t>, to approve the March 26, 2024 minutes.  Motion carried.</w:t>
      </w:r>
    </w:p>
    <w:p w14:paraId="5CF18EAB" w14:textId="77777777" w:rsidR="00006A86" w:rsidRDefault="00006A86" w:rsidP="00006A86">
      <w:pPr>
        <w:pStyle w:val="NoSpacing"/>
      </w:pPr>
    </w:p>
    <w:p w14:paraId="39FB0C37" w14:textId="77777777" w:rsidR="00006A86" w:rsidRDefault="00006A86" w:rsidP="00006A86">
      <w:pPr>
        <w:pStyle w:val="NoSpacing"/>
        <w:jc w:val="center"/>
      </w:pPr>
      <w:r>
        <w:t>OPPORTUNITY FOR PUBLIC COMMENT</w:t>
      </w:r>
    </w:p>
    <w:p w14:paraId="6F106881" w14:textId="77777777" w:rsidR="00006A86" w:rsidRDefault="00006A86" w:rsidP="00006A86">
      <w:pPr>
        <w:pStyle w:val="NoSpacing"/>
        <w:jc w:val="center"/>
      </w:pPr>
    </w:p>
    <w:p w14:paraId="6386047D" w14:textId="26297F40" w:rsidR="00006A86" w:rsidRDefault="00006A86" w:rsidP="00006A86">
      <w:r>
        <w:tab/>
      </w:r>
      <w:r w:rsidR="00E71388">
        <w:t>Joyce Willo</w:t>
      </w:r>
      <w:r w:rsidR="000844C4">
        <w:t>ughby</w:t>
      </w:r>
      <w:r w:rsidR="00F16487">
        <w:t xml:space="preserve"> advised the Board that she has the SB</w:t>
      </w:r>
      <w:r w:rsidR="00C565EF">
        <w:t>201</w:t>
      </w:r>
      <w:r w:rsidR="00F16487">
        <w:t xml:space="preserve"> bill</w:t>
      </w:r>
      <w:r w:rsidR="001660D2">
        <w:t xml:space="preserve"> petitions</w:t>
      </w:r>
      <w:r w:rsidR="00F16487">
        <w:t xml:space="preserve"> and is getting signatures for it. </w:t>
      </w:r>
      <w:r w:rsidR="001E5891">
        <w:t xml:space="preserve">She also </w:t>
      </w:r>
      <w:r w:rsidR="006C6B6B">
        <w:t>said that there are a lot of lights</w:t>
      </w:r>
      <w:r w:rsidR="00EB1FD0">
        <w:t xml:space="preserve"> out at the baseball field in</w:t>
      </w:r>
      <w:r w:rsidR="00D35CBB">
        <w:t xml:space="preserve"> Parker and wanted to get them updated.</w:t>
      </w:r>
      <w:r w:rsidR="004055EA">
        <w:t xml:space="preserve"> The Board advised her that she would need to talk with the </w:t>
      </w:r>
      <w:r w:rsidR="001660D2">
        <w:t>city</w:t>
      </w:r>
      <w:r w:rsidR="004055EA">
        <w:t xml:space="preserve"> </w:t>
      </w:r>
      <w:r w:rsidR="00F63E5A">
        <w:t xml:space="preserve">as they own that land. </w:t>
      </w:r>
    </w:p>
    <w:p w14:paraId="27671158" w14:textId="77777777" w:rsidR="00006A86" w:rsidRDefault="00006A86" w:rsidP="00006A86"/>
    <w:p w14:paraId="38111FF5" w14:textId="77777777" w:rsidR="00006A86" w:rsidRDefault="00006A86" w:rsidP="00006A86">
      <w:pPr>
        <w:pStyle w:val="NoSpacing"/>
        <w:jc w:val="center"/>
      </w:pPr>
      <w:r>
        <w:t>COUNTY BUSINESS</w:t>
      </w:r>
    </w:p>
    <w:p w14:paraId="0403BC52" w14:textId="77777777" w:rsidR="00006A86" w:rsidRDefault="00006A86" w:rsidP="00006A86">
      <w:pPr>
        <w:pStyle w:val="NoSpacing"/>
      </w:pPr>
    </w:p>
    <w:p w14:paraId="1E5C3FC0" w14:textId="33757C1E" w:rsidR="00006A86" w:rsidRDefault="00006A86" w:rsidP="00006A86">
      <w:pPr>
        <w:pStyle w:val="NoSpacing"/>
      </w:pPr>
      <w:r>
        <w:tab/>
        <w:t>Hwy. Supt. Kent Austin met with the Board to discuss fuel quotes.</w:t>
      </w:r>
    </w:p>
    <w:p w14:paraId="2C2AEE81" w14:textId="77777777" w:rsidR="00006A86" w:rsidRDefault="00006A86" w:rsidP="00006A86">
      <w:pPr>
        <w:pStyle w:val="NoSpacing"/>
      </w:pPr>
    </w:p>
    <w:p w14:paraId="540677CC" w14:textId="413E0FE9" w:rsidR="00006A86" w:rsidRDefault="00006A86" w:rsidP="00006A86">
      <w:pPr>
        <w:pStyle w:val="NoSpacing"/>
      </w:pPr>
      <w:r>
        <w:tab/>
        <w:t xml:space="preserve">States Atty. Katelynn Hoffman met with the Board to </w:t>
      </w:r>
      <w:r w:rsidR="00466897">
        <w:t>advise them that she gave tours to the judge of the Twisted Pines Venue and the Community Building</w:t>
      </w:r>
      <w:r w:rsidR="00A21C7D">
        <w:t xml:space="preserve">. She has </w:t>
      </w:r>
      <w:r w:rsidR="00CE688B">
        <w:t>one jury</w:t>
      </w:r>
      <w:r w:rsidR="00A21C7D">
        <w:t xml:space="preserve"> trial set to go </w:t>
      </w:r>
      <w:r w:rsidR="00CE688B">
        <w:t>the week of May 13</w:t>
      </w:r>
      <w:r w:rsidR="00CE688B" w:rsidRPr="00CE688B">
        <w:rPr>
          <w:vertAlign w:val="superscript"/>
        </w:rPr>
        <w:t>th</w:t>
      </w:r>
      <w:r w:rsidR="00CE688B">
        <w:t xml:space="preserve"> and another one </w:t>
      </w:r>
      <w:r w:rsidR="00B91999">
        <w:t xml:space="preserve">after that. </w:t>
      </w:r>
      <w:r w:rsidR="00A87CE9">
        <w:t>The judge thinks that it might be better to find a place here</w:t>
      </w:r>
      <w:r w:rsidR="00B80FD2">
        <w:t xml:space="preserve"> in Parker</w:t>
      </w:r>
      <w:r w:rsidR="00A87CE9">
        <w:t xml:space="preserve"> that can house </w:t>
      </w:r>
      <w:r w:rsidR="00816384">
        <w:t xml:space="preserve">the </w:t>
      </w:r>
      <w:r w:rsidR="002F39D8">
        <w:t>Judicial</w:t>
      </w:r>
      <w:r w:rsidR="00816384">
        <w:t xml:space="preserve"> </w:t>
      </w:r>
      <w:r w:rsidR="00C42FB7">
        <w:t>space</w:t>
      </w:r>
      <w:r w:rsidR="00A87CE9">
        <w:t xml:space="preserve"> instead of trying to work around Salem</w:t>
      </w:r>
      <w:r w:rsidR="00C42FB7">
        <w:t>’</w:t>
      </w:r>
      <w:r w:rsidR="00A87CE9">
        <w:t>s schedule</w:t>
      </w:r>
      <w:r w:rsidR="005460B7">
        <w:t xml:space="preserve"> and having all the Turner County </w:t>
      </w:r>
      <w:r w:rsidR="000958D3">
        <w:t xml:space="preserve">Jurors drive to Salem. </w:t>
      </w:r>
    </w:p>
    <w:p w14:paraId="0CE5880C" w14:textId="77777777" w:rsidR="00006A86" w:rsidRDefault="00006A86" w:rsidP="00006A86">
      <w:pPr>
        <w:pStyle w:val="NoSpacing"/>
      </w:pPr>
    </w:p>
    <w:p w14:paraId="172EBF27" w14:textId="300702FA" w:rsidR="00006A86" w:rsidRDefault="00006A86" w:rsidP="00006A86">
      <w:pPr>
        <w:pStyle w:val="NoSpacing"/>
      </w:pPr>
      <w:r>
        <w:tab/>
        <w:t xml:space="preserve">Interim Sheriff Jamie Buteyn met with the Board to give a bid from Grevo on the completion of the pickup and Lisa Hoffman’s hours. </w:t>
      </w:r>
      <w:r>
        <w:tab/>
      </w:r>
    </w:p>
    <w:p w14:paraId="7768002D" w14:textId="77777777" w:rsidR="00006A86" w:rsidRDefault="00006A86" w:rsidP="00006A86">
      <w:pPr>
        <w:pStyle w:val="NoSpacing"/>
      </w:pPr>
    </w:p>
    <w:p w14:paraId="3E8725C8" w14:textId="3E4DBC21" w:rsidR="004455B5" w:rsidRDefault="004455B5" w:rsidP="004455B5">
      <w:pPr>
        <w:jc w:val="center"/>
      </w:pPr>
      <w:r>
        <w:t>FUEL QUOTES</w:t>
      </w:r>
    </w:p>
    <w:p w14:paraId="61C13C60" w14:textId="77777777" w:rsidR="004455B5" w:rsidRDefault="004455B5" w:rsidP="004455B5">
      <w:pPr>
        <w:jc w:val="center"/>
      </w:pPr>
    </w:p>
    <w:p w14:paraId="4D361D18" w14:textId="0359B0D0" w:rsidR="004455B5" w:rsidRDefault="004455B5" w:rsidP="004455B5">
      <w:r>
        <w:tab/>
        <w:t xml:space="preserve">Gas quotes were requested: Cole’s Petroleum $2.6984 per gal., Stern Oil $2.7039 per gal., Vollan Oil $2.75 per gal. and H &amp; K $2.9499 per gal.  Diesel quotes were requested: Cole’s Petroleum $2.7622 per gal., H &amp; K Oil $2.7882 per gal., Stern Inc. $2.798 per gal., and Vollan Oil $2.84 per gal. Motion by </w:t>
      </w:r>
      <w:r w:rsidR="00881BE1">
        <w:t>C</w:t>
      </w:r>
      <w:r w:rsidR="004554CB">
        <w:t>iampa</w:t>
      </w:r>
      <w:r>
        <w:t xml:space="preserve">, seconded by </w:t>
      </w:r>
      <w:r w:rsidR="004554CB">
        <w:t>Van Hove</w:t>
      </w:r>
      <w:r>
        <w:t>, to accept the lowest quote for gas Cole’s Petroleum 2.6984 per gal. and Cole’s Petroleum for diesel $2.7622 per gal.  Motion carried.</w:t>
      </w:r>
    </w:p>
    <w:p w14:paraId="207F5FC4" w14:textId="77777777" w:rsidR="007A1C17" w:rsidRDefault="007A1C17" w:rsidP="004455B5"/>
    <w:p w14:paraId="28DDC7C0" w14:textId="727392D8" w:rsidR="007A1C17" w:rsidRDefault="008B22A7" w:rsidP="007A1C17">
      <w:pPr>
        <w:jc w:val="center"/>
      </w:pPr>
      <w:r>
        <w:t>SHERIFF’S OFFICE</w:t>
      </w:r>
    </w:p>
    <w:p w14:paraId="50886969" w14:textId="2F364565" w:rsidR="008B22A7" w:rsidRDefault="00093074" w:rsidP="007A1C17">
      <w:pPr>
        <w:jc w:val="center"/>
      </w:pPr>
      <w:r>
        <w:t xml:space="preserve">ESTIMATE FOR </w:t>
      </w:r>
      <w:r w:rsidR="0069303E">
        <w:t>F</w:t>
      </w:r>
      <w:r w:rsidR="0090281D">
        <w:t xml:space="preserve">-150 </w:t>
      </w:r>
      <w:r w:rsidR="00F86DBE">
        <w:t>FROM GREVO</w:t>
      </w:r>
    </w:p>
    <w:p w14:paraId="6B4E7CBB" w14:textId="28092583" w:rsidR="00D37DEC" w:rsidRDefault="00F86DBE" w:rsidP="00D37DEC">
      <w:r>
        <w:lastRenderedPageBreak/>
        <w:tab/>
      </w:r>
      <w:r w:rsidR="008A74DB">
        <w:t xml:space="preserve">Motion by </w:t>
      </w:r>
      <w:r w:rsidR="00442D72">
        <w:t xml:space="preserve">Ciampa, seconded by Kaufman, to approve </w:t>
      </w:r>
      <w:r w:rsidR="00F45896">
        <w:t>Grevo</w:t>
      </w:r>
      <w:r w:rsidR="00307D19">
        <w:t xml:space="preserve">’s estimate of $10,612.00 </w:t>
      </w:r>
      <w:r w:rsidR="00D44BB3">
        <w:t xml:space="preserve">to finish the Sheriff’s truck. Motion </w:t>
      </w:r>
      <w:r w:rsidR="0000138F">
        <w:t xml:space="preserve">carried. </w:t>
      </w:r>
      <w:r w:rsidR="00D37DEC">
        <w:tab/>
      </w:r>
    </w:p>
    <w:p w14:paraId="1B5A42A0" w14:textId="77777777" w:rsidR="00006A86" w:rsidRDefault="00006A86" w:rsidP="00006A86">
      <w:pPr>
        <w:pStyle w:val="NoSpacing"/>
      </w:pPr>
    </w:p>
    <w:p w14:paraId="072B357F" w14:textId="63554CE1" w:rsidR="00006A86" w:rsidRDefault="004455B5" w:rsidP="004455B5">
      <w:pPr>
        <w:pStyle w:val="NoSpacing"/>
        <w:jc w:val="center"/>
        <w:rPr>
          <w:color w:val="000000" w:themeColor="text1"/>
        </w:rPr>
      </w:pPr>
      <w:bookmarkStart w:id="0" w:name="_Hlk159495578"/>
      <w:r>
        <w:rPr>
          <w:color w:val="000000" w:themeColor="text1"/>
        </w:rPr>
        <w:t>SHERIFF OFFICE</w:t>
      </w:r>
    </w:p>
    <w:p w14:paraId="1231FB37" w14:textId="358CDA98" w:rsidR="004455B5" w:rsidRDefault="004455B5" w:rsidP="004455B5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HOURS</w:t>
      </w:r>
    </w:p>
    <w:p w14:paraId="70868B93" w14:textId="77777777" w:rsidR="004455B5" w:rsidRDefault="004455B5" w:rsidP="004455B5">
      <w:pPr>
        <w:pStyle w:val="NoSpacing"/>
        <w:jc w:val="center"/>
        <w:rPr>
          <w:color w:val="000000" w:themeColor="text1"/>
        </w:rPr>
      </w:pPr>
    </w:p>
    <w:p w14:paraId="0AB15683" w14:textId="64F7D127" w:rsidR="004455B5" w:rsidRDefault="004455B5" w:rsidP="004455B5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  <w:t xml:space="preserve">Motion by Van Hove, seconded by </w:t>
      </w:r>
      <w:r w:rsidR="00C565EF">
        <w:rPr>
          <w:color w:val="000000" w:themeColor="text1"/>
        </w:rPr>
        <w:t>Kaufman</w:t>
      </w:r>
      <w:r>
        <w:rPr>
          <w:color w:val="000000" w:themeColor="text1"/>
        </w:rPr>
        <w:t>, to change Lisa Hoffman’s work schedule from 37.5 hours a week to 40 hours a week</w:t>
      </w:r>
      <w:r w:rsidR="00624220">
        <w:rPr>
          <w:color w:val="000000" w:themeColor="text1"/>
        </w:rPr>
        <w:t xml:space="preserve"> effective April </w:t>
      </w:r>
      <w:r w:rsidR="00B35464">
        <w:rPr>
          <w:color w:val="000000" w:themeColor="text1"/>
        </w:rPr>
        <w:t>13</w:t>
      </w:r>
      <w:r w:rsidR="00B35464" w:rsidRPr="00B35464">
        <w:rPr>
          <w:color w:val="000000" w:themeColor="text1"/>
          <w:vertAlign w:val="superscript"/>
        </w:rPr>
        <w:t>th</w:t>
      </w:r>
      <w:r w:rsidR="00B35464">
        <w:rPr>
          <w:color w:val="000000" w:themeColor="text1"/>
        </w:rPr>
        <w:t>, 2024</w:t>
      </w:r>
      <w:r>
        <w:rPr>
          <w:color w:val="000000" w:themeColor="text1"/>
        </w:rPr>
        <w:t>. Motion carried.</w:t>
      </w:r>
    </w:p>
    <w:p w14:paraId="6A92030B" w14:textId="77777777" w:rsidR="004455B5" w:rsidRDefault="004455B5" w:rsidP="004455B5">
      <w:pPr>
        <w:pStyle w:val="NoSpacing"/>
        <w:rPr>
          <w:color w:val="000000" w:themeColor="text1"/>
        </w:rPr>
      </w:pPr>
    </w:p>
    <w:p w14:paraId="7B3FFCCF" w14:textId="1F4BEB6F" w:rsidR="002444D0" w:rsidRDefault="002444D0" w:rsidP="002444D0">
      <w:pPr>
        <w:pStyle w:val="NoSpacing"/>
        <w:jc w:val="center"/>
      </w:pPr>
      <w:r>
        <w:t>SALEM TWP. TAX DEED PROPERTY</w:t>
      </w:r>
    </w:p>
    <w:p w14:paraId="60D28184" w14:textId="77777777" w:rsidR="002444D0" w:rsidRDefault="002444D0" w:rsidP="002444D0">
      <w:pPr>
        <w:pStyle w:val="NoSpacing"/>
      </w:pPr>
    </w:p>
    <w:p w14:paraId="06BF8996" w14:textId="7235ABB4" w:rsidR="002444D0" w:rsidRDefault="002444D0" w:rsidP="002444D0">
      <w:pPr>
        <w:pStyle w:val="NoSpacing"/>
      </w:pPr>
      <w:r>
        <w:tab/>
      </w:r>
      <w:r w:rsidR="00B35464">
        <w:t>This was table</w:t>
      </w:r>
      <w:r w:rsidR="00A0773B">
        <w:t xml:space="preserve">d until we have further direction. </w:t>
      </w:r>
    </w:p>
    <w:p w14:paraId="3AEDDF3A" w14:textId="77777777" w:rsidR="00102ADB" w:rsidRDefault="00102ADB" w:rsidP="002444D0">
      <w:pPr>
        <w:pStyle w:val="NoSpacing"/>
      </w:pPr>
    </w:p>
    <w:p w14:paraId="661FC9BF" w14:textId="330B74CA" w:rsidR="00102ADB" w:rsidRDefault="00460742" w:rsidP="00102ADB">
      <w:pPr>
        <w:pStyle w:val="NoSpacing"/>
        <w:jc w:val="center"/>
      </w:pPr>
      <w:r>
        <w:t xml:space="preserve">APPROVE </w:t>
      </w:r>
      <w:r w:rsidR="00904AD2">
        <w:t>CONTRACT</w:t>
      </w:r>
      <w:r w:rsidR="00EE6C93">
        <w:t xml:space="preserve"> </w:t>
      </w:r>
      <w:r>
        <w:t>NEGOTIATIONS FOR ENGINEER/ARCHITECT</w:t>
      </w:r>
      <w:r w:rsidR="006944E8">
        <w:t xml:space="preserve"> SERVICES</w:t>
      </w:r>
    </w:p>
    <w:p w14:paraId="73D96070" w14:textId="690E270A" w:rsidR="00904AD2" w:rsidRDefault="00904AD2" w:rsidP="00102ADB">
      <w:pPr>
        <w:pStyle w:val="NoSpacing"/>
        <w:jc w:val="center"/>
      </w:pPr>
      <w:r>
        <w:t>ISG</w:t>
      </w:r>
    </w:p>
    <w:p w14:paraId="0EE5DAF2" w14:textId="77777777" w:rsidR="00460742" w:rsidRDefault="00460742" w:rsidP="00102ADB">
      <w:pPr>
        <w:pStyle w:val="NoSpacing"/>
        <w:jc w:val="center"/>
      </w:pPr>
    </w:p>
    <w:p w14:paraId="4941E6C9" w14:textId="011B5693" w:rsidR="00460742" w:rsidRDefault="00460742" w:rsidP="00460742">
      <w:pPr>
        <w:pStyle w:val="NoSpacing"/>
      </w:pPr>
      <w:r>
        <w:tab/>
      </w:r>
      <w:r w:rsidR="00B117FB">
        <w:t xml:space="preserve">Motion by </w:t>
      </w:r>
      <w:r w:rsidR="00B96518">
        <w:t>Hybertson</w:t>
      </w:r>
      <w:r w:rsidR="00B50AC1">
        <w:t xml:space="preserve">, seconded by </w:t>
      </w:r>
      <w:r w:rsidR="008E5C5A">
        <w:t>Ciampa</w:t>
      </w:r>
      <w:r w:rsidR="00FE4011">
        <w:t>, to approve</w:t>
      </w:r>
      <w:r w:rsidR="00E9271E">
        <w:t xml:space="preserve"> </w:t>
      </w:r>
      <w:r w:rsidR="00AC12AD">
        <w:t>ISG</w:t>
      </w:r>
      <w:r w:rsidR="004B17E3">
        <w:t xml:space="preserve"> </w:t>
      </w:r>
      <w:r w:rsidR="00E9271E">
        <w:t>negotiations for the Engineer/Architect</w:t>
      </w:r>
      <w:r w:rsidR="004B17E3">
        <w:t xml:space="preserve"> services</w:t>
      </w:r>
      <w:r w:rsidR="009A330E">
        <w:t>.</w:t>
      </w:r>
      <w:r w:rsidR="005D527F">
        <w:t xml:space="preserve"> Roll Call vote:</w:t>
      </w:r>
      <w:r w:rsidR="009A330E">
        <w:t xml:space="preserve"> </w:t>
      </w:r>
      <w:r w:rsidR="005D527F">
        <w:t xml:space="preserve">Ciampa aye, Hybertson aye, Kaufman </w:t>
      </w:r>
      <w:r w:rsidR="0080484B">
        <w:t xml:space="preserve">nay, Van Hove aye, and Miller aye. </w:t>
      </w:r>
      <w:r w:rsidR="009A330E">
        <w:t xml:space="preserve">Motion carried. </w:t>
      </w:r>
    </w:p>
    <w:p w14:paraId="1066155D" w14:textId="77777777" w:rsidR="009A330E" w:rsidRDefault="009A330E" w:rsidP="00460742">
      <w:pPr>
        <w:pStyle w:val="NoSpacing"/>
      </w:pPr>
    </w:p>
    <w:p w14:paraId="4F0E01FD" w14:textId="361F3FBB" w:rsidR="009A330E" w:rsidRDefault="009A330E" w:rsidP="009A330E">
      <w:pPr>
        <w:pStyle w:val="NoSpacing"/>
        <w:jc w:val="center"/>
      </w:pPr>
      <w:r>
        <w:t xml:space="preserve">APPROVE </w:t>
      </w:r>
      <w:r w:rsidR="00904AD2">
        <w:t xml:space="preserve">CONTRACT </w:t>
      </w:r>
      <w:r>
        <w:t>NEGOTIATIONS FOR CMAR</w:t>
      </w:r>
    </w:p>
    <w:p w14:paraId="2A32BE66" w14:textId="44B08697" w:rsidR="009A330E" w:rsidRDefault="003C4429" w:rsidP="009A330E">
      <w:pPr>
        <w:pStyle w:val="NoSpacing"/>
        <w:jc w:val="center"/>
      </w:pPr>
      <w:r>
        <w:t>JOURNEY CONSTRUCTION</w:t>
      </w:r>
    </w:p>
    <w:p w14:paraId="74C27C73" w14:textId="77777777" w:rsidR="003C4429" w:rsidRDefault="003C4429" w:rsidP="009A330E">
      <w:pPr>
        <w:pStyle w:val="NoSpacing"/>
        <w:jc w:val="center"/>
      </w:pPr>
    </w:p>
    <w:p w14:paraId="347D848E" w14:textId="21199B11" w:rsidR="003C4429" w:rsidRDefault="003C4429" w:rsidP="003C4429">
      <w:pPr>
        <w:pStyle w:val="NoSpacing"/>
      </w:pPr>
      <w:r>
        <w:tab/>
      </w:r>
      <w:r w:rsidR="00407F4A">
        <w:t xml:space="preserve">Motion by </w:t>
      </w:r>
      <w:r w:rsidR="000E06C9">
        <w:t>Van Hove</w:t>
      </w:r>
      <w:r w:rsidR="00407F4A">
        <w:t xml:space="preserve">, seconded by </w:t>
      </w:r>
      <w:r w:rsidR="000E06C9">
        <w:t>Hybertson</w:t>
      </w:r>
      <w:r w:rsidR="00407F4A">
        <w:t xml:space="preserve">, </w:t>
      </w:r>
      <w:r w:rsidR="006A2F51">
        <w:t>to approve</w:t>
      </w:r>
      <w:r w:rsidR="00EC1531">
        <w:t xml:space="preserve"> contract</w:t>
      </w:r>
      <w:r w:rsidR="006A2F51">
        <w:t xml:space="preserve"> </w:t>
      </w:r>
      <w:r w:rsidR="005F1A81">
        <w:t xml:space="preserve">negotiations with Journey Construction for the </w:t>
      </w:r>
      <w:r w:rsidR="00EC1531">
        <w:t>construction manager at risk</w:t>
      </w:r>
      <w:r w:rsidR="00904AD2">
        <w:t xml:space="preserve">. </w:t>
      </w:r>
      <w:r w:rsidR="00373AD2">
        <w:t>Roll Call vote</w:t>
      </w:r>
      <w:r w:rsidR="005D527F">
        <w:t>:</w:t>
      </w:r>
      <w:r w:rsidR="00373AD2">
        <w:t xml:space="preserve"> Ciampa aye, Hybertson aye, Kaufman nay, </w:t>
      </w:r>
      <w:r w:rsidR="005D527F">
        <w:t xml:space="preserve">Van Hove aye, and Miller aye. </w:t>
      </w:r>
      <w:r w:rsidR="005F1A81">
        <w:t xml:space="preserve">Motion carried. </w:t>
      </w:r>
    </w:p>
    <w:p w14:paraId="081A7D27" w14:textId="77777777" w:rsidR="002444D0" w:rsidRDefault="002444D0" w:rsidP="004455B5">
      <w:pPr>
        <w:pStyle w:val="NoSpacing"/>
        <w:rPr>
          <w:color w:val="000000" w:themeColor="text1"/>
        </w:rPr>
      </w:pPr>
    </w:p>
    <w:p w14:paraId="1FB000D0" w14:textId="1C1E5A4B" w:rsidR="00006A86" w:rsidRDefault="00006A86" w:rsidP="00006A86">
      <w:pPr>
        <w:jc w:val="center"/>
      </w:pPr>
      <w:r>
        <w:t>EXECUTIVE SESSION</w:t>
      </w:r>
      <w:r w:rsidR="00BA2EE4">
        <w:t>S</w:t>
      </w:r>
    </w:p>
    <w:p w14:paraId="3E1BDD77" w14:textId="77777777" w:rsidR="00006A86" w:rsidRDefault="00006A86" w:rsidP="00006A86"/>
    <w:p w14:paraId="4E0BF705" w14:textId="62371618" w:rsidR="00006A86" w:rsidRDefault="00006A86" w:rsidP="00006A86">
      <w:r>
        <w:tab/>
        <w:t xml:space="preserve">Motion by Van Hove, seconded by Hybertson, to enter into executive session at </w:t>
      </w:r>
      <w:r w:rsidR="00BA2EE4">
        <w:t>8:44</w:t>
      </w:r>
      <w:r>
        <w:t xml:space="preserve"> A.M. for legal matters per SDCL 1-25-2(3).  Motion carried.</w:t>
      </w:r>
    </w:p>
    <w:p w14:paraId="3C105E06" w14:textId="77777777" w:rsidR="00006A86" w:rsidRDefault="00006A86" w:rsidP="00006A86">
      <w:r>
        <w:tab/>
        <w:t>Chairman Miller declared over at 9:27 A.M. No action taken.</w:t>
      </w:r>
    </w:p>
    <w:p w14:paraId="6DFE49B8" w14:textId="77777777" w:rsidR="00DE6762" w:rsidRDefault="00DE6762" w:rsidP="00006A86">
      <w:pPr>
        <w:rPr>
          <w:color w:val="000000" w:themeColor="text1"/>
        </w:rPr>
      </w:pPr>
    </w:p>
    <w:bookmarkEnd w:id="0"/>
    <w:p w14:paraId="4C66D0A7" w14:textId="4B274D60" w:rsidR="00FD503C" w:rsidRDefault="00006A86" w:rsidP="00FD503C">
      <w:r>
        <w:tab/>
      </w:r>
      <w:r w:rsidR="00FD503C">
        <w:t xml:space="preserve">Motion by Ciampa, seconded by Hybertson, to enter into executive session at </w:t>
      </w:r>
      <w:r w:rsidR="00764F77">
        <w:t>9:36</w:t>
      </w:r>
      <w:r w:rsidR="00FD503C">
        <w:t xml:space="preserve"> A.M. for legal matters per SDCL 1-25-2(3).  Motion carried.</w:t>
      </w:r>
    </w:p>
    <w:p w14:paraId="1F5F6AF7" w14:textId="1095BD24" w:rsidR="00FD503C" w:rsidRDefault="00FD503C" w:rsidP="00FD503C">
      <w:r>
        <w:tab/>
        <w:t xml:space="preserve">Chairman Miller declared over at </w:t>
      </w:r>
      <w:r w:rsidR="00764F77">
        <w:t>10:39</w:t>
      </w:r>
      <w:r>
        <w:t xml:space="preserve"> A.M. No action taken.</w:t>
      </w:r>
    </w:p>
    <w:p w14:paraId="3C98300E" w14:textId="77777777" w:rsidR="00DE6762" w:rsidRDefault="00DE6762" w:rsidP="00FD503C"/>
    <w:p w14:paraId="61477613" w14:textId="10A0B943" w:rsidR="00764F77" w:rsidRDefault="00764F77" w:rsidP="00764F77">
      <w:pPr>
        <w:ind w:firstLine="720"/>
      </w:pPr>
      <w:r>
        <w:t xml:space="preserve">Motion by Van Hove, seconded by Hybertson, to enter into executive session at </w:t>
      </w:r>
      <w:r w:rsidR="00DE6762">
        <w:t>11:02</w:t>
      </w:r>
      <w:r>
        <w:t xml:space="preserve"> A.M. for </w:t>
      </w:r>
      <w:r w:rsidR="00703588">
        <w:t xml:space="preserve">personnel matters per SDCL 1-25-2(1).  </w:t>
      </w:r>
      <w:r>
        <w:t>Motion carried.</w:t>
      </w:r>
    </w:p>
    <w:p w14:paraId="0D89AE91" w14:textId="1EB18211" w:rsidR="00764F77" w:rsidRDefault="00764F77" w:rsidP="00764F77">
      <w:r>
        <w:tab/>
        <w:t xml:space="preserve">Chairman Miller declared over at </w:t>
      </w:r>
      <w:r w:rsidR="00877943">
        <w:t>11:37</w:t>
      </w:r>
      <w:r>
        <w:t xml:space="preserve"> A.M. No action taken.</w:t>
      </w:r>
    </w:p>
    <w:p w14:paraId="41A88E01" w14:textId="77777777" w:rsidR="0001096D" w:rsidRDefault="0001096D" w:rsidP="00764F77"/>
    <w:p w14:paraId="118DCEE1" w14:textId="77777777" w:rsidR="004F41B5" w:rsidRDefault="004F41B5" w:rsidP="004F41B5">
      <w:pPr>
        <w:pStyle w:val="NoSpacing"/>
        <w:jc w:val="center"/>
      </w:pPr>
      <w:r>
        <w:t>RECESS</w:t>
      </w:r>
    </w:p>
    <w:p w14:paraId="08464171" w14:textId="77777777" w:rsidR="004F41B5" w:rsidRDefault="004F41B5" w:rsidP="004F41B5">
      <w:pPr>
        <w:pStyle w:val="NoSpacing"/>
      </w:pPr>
    </w:p>
    <w:p w14:paraId="0A494C45" w14:textId="07033762" w:rsidR="004F41B5" w:rsidRDefault="004F41B5" w:rsidP="004F41B5">
      <w:pPr>
        <w:pStyle w:val="NoSpacing"/>
      </w:pPr>
      <w:r>
        <w:tab/>
        <w:t xml:space="preserve">Motion by Van Hove, seconded by Kaufman, to recess at </w:t>
      </w:r>
      <w:r w:rsidR="00C229D1">
        <w:t>10:43</w:t>
      </w:r>
      <w:r>
        <w:t xml:space="preserve"> A.M. until </w:t>
      </w:r>
      <w:r w:rsidR="00C229D1">
        <w:t>11:02</w:t>
      </w:r>
      <w:r>
        <w:t xml:space="preserve"> A.M.  Motion carried.</w:t>
      </w:r>
    </w:p>
    <w:p w14:paraId="2D29E550" w14:textId="77777777" w:rsidR="00CD71A7" w:rsidRDefault="00CD71A7" w:rsidP="004F41B5">
      <w:pPr>
        <w:pStyle w:val="NoSpacing"/>
      </w:pPr>
    </w:p>
    <w:p w14:paraId="504A2972" w14:textId="77777777" w:rsidR="00CD71A7" w:rsidRDefault="00CD71A7" w:rsidP="00CD71A7">
      <w:pPr>
        <w:pStyle w:val="NoSpacing"/>
        <w:jc w:val="center"/>
      </w:pPr>
      <w:r>
        <w:lastRenderedPageBreak/>
        <w:t>RECONVENE</w:t>
      </w:r>
    </w:p>
    <w:p w14:paraId="4824DFDE" w14:textId="77777777" w:rsidR="00CD71A7" w:rsidRDefault="00CD71A7" w:rsidP="00CD71A7">
      <w:pPr>
        <w:pStyle w:val="NoSpacing"/>
      </w:pPr>
    </w:p>
    <w:p w14:paraId="49AD1F3D" w14:textId="797BB84A" w:rsidR="00CD71A7" w:rsidRDefault="00CD71A7" w:rsidP="00CD71A7">
      <w:pPr>
        <w:pStyle w:val="NoSpacing"/>
      </w:pPr>
      <w:r>
        <w:tab/>
        <w:t>Motion by Van Hove, seconded by Hybertson, to reconvene at 11:02 A.M.  Motion carried.</w:t>
      </w:r>
    </w:p>
    <w:p w14:paraId="5AF3D289" w14:textId="2A974678" w:rsidR="00006A86" w:rsidRDefault="00006A86" w:rsidP="00006A86">
      <w:pPr>
        <w:pStyle w:val="NoSpacing"/>
      </w:pPr>
    </w:p>
    <w:p w14:paraId="56E0C11D" w14:textId="77777777" w:rsidR="00006A86" w:rsidRDefault="00006A86" w:rsidP="00006A86">
      <w:pPr>
        <w:pStyle w:val="NoSpacing"/>
        <w:jc w:val="center"/>
      </w:pPr>
      <w:bookmarkStart w:id="1" w:name="_Hlk89697897"/>
      <w:r>
        <w:t>OLD BUSINESS</w:t>
      </w:r>
    </w:p>
    <w:p w14:paraId="075D4C3B" w14:textId="77777777" w:rsidR="00006A86" w:rsidRDefault="00006A86" w:rsidP="00006A86">
      <w:pPr>
        <w:pStyle w:val="NoSpacing"/>
        <w:jc w:val="center"/>
      </w:pPr>
    </w:p>
    <w:p w14:paraId="02C45FD8" w14:textId="1511F699" w:rsidR="00006A86" w:rsidRDefault="00006A86" w:rsidP="00BF164C">
      <w:pPr>
        <w:pStyle w:val="NoSpacing"/>
      </w:pPr>
      <w:r>
        <w:tab/>
      </w:r>
      <w:r w:rsidR="00BF164C">
        <w:t>No old business at this time.</w:t>
      </w:r>
    </w:p>
    <w:p w14:paraId="429D9FF6" w14:textId="77777777" w:rsidR="00006A86" w:rsidRDefault="00006A86" w:rsidP="00006A86">
      <w:pPr>
        <w:pStyle w:val="NoSpacing"/>
      </w:pPr>
    </w:p>
    <w:p w14:paraId="340E6694" w14:textId="77777777" w:rsidR="00006A86" w:rsidRDefault="00006A86" w:rsidP="00006A86">
      <w:pPr>
        <w:pStyle w:val="NoSpacing"/>
        <w:jc w:val="center"/>
      </w:pPr>
      <w:r>
        <w:t>NEW BUSINESS</w:t>
      </w:r>
    </w:p>
    <w:p w14:paraId="27820DD0" w14:textId="77777777" w:rsidR="00006A86" w:rsidRDefault="00006A86" w:rsidP="00006A86">
      <w:pPr>
        <w:pStyle w:val="NoSpacing"/>
        <w:jc w:val="center"/>
      </w:pPr>
    </w:p>
    <w:p w14:paraId="4358BA6E" w14:textId="77777777" w:rsidR="00006A86" w:rsidRDefault="00006A86" w:rsidP="00006A86">
      <w:pPr>
        <w:pStyle w:val="NoSpacing"/>
        <w:ind w:firstLine="720"/>
      </w:pPr>
      <w:r>
        <w:t>No new business at this time.</w:t>
      </w:r>
    </w:p>
    <w:p w14:paraId="3DF4EDF2" w14:textId="77777777" w:rsidR="00006A86" w:rsidRDefault="00006A86" w:rsidP="00006A86">
      <w:pPr>
        <w:pStyle w:val="NoSpacing"/>
        <w:jc w:val="center"/>
      </w:pPr>
      <w:r>
        <w:t>PAYROLL</w:t>
      </w:r>
    </w:p>
    <w:p w14:paraId="78592A89" w14:textId="77777777" w:rsidR="00006A86" w:rsidRDefault="00006A86" w:rsidP="00006A86">
      <w:pPr>
        <w:pStyle w:val="NoSpacing"/>
        <w:jc w:val="center"/>
      </w:pPr>
    </w:p>
    <w:p w14:paraId="0FC1D0DE" w14:textId="4DD6C854" w:rsidR="00006A86" w:rsidRDefault="00006A86" w:rsidP="00006A86">
      <w:pPr>
        <w:ind w:firstLine="720"/>
      </w:pPr>
      <w:r>
        <w:t xml:space="preserve">March </w:t>
      </w:r>
      <w:r w:rsidR="00BF164C">
        <w:t>30</w:t>
      </w:r>
      <w:r>
        <w:t>, 2024 payroll: Auditor 3683.25, Treasurer 5897.2</w:t>
      </w:r>
      <w:r w:rsidR="00BF164C">
        <w:t>5</w:t>
      </w:r>
      <w:r>
        <w:t xml:space="preserve">, State’s Atty. 6856.00, Janitor 2167.80, Assessor 5803.51, Register of Deeds </w:t>
      </w:r>
      <w:r w:rsidR="00BF164C">
        <w:t>3741.21</w:t>
      </w:r>
      <w:r>
        <w:t xml:space="preserve">, Veterans Services 720.00, Sheriff </w:t>
      </w:r>
      <w:r w:rsidR="00BF164C">
        <w:t>25,939.04</w:t>
      </w:r>
      <w:r>
        <w:t xml:space="preserve">, </w:t>
      </w:r>
      <w:r w:rsidR="00BF164C">
        <w:t>Parker Law 3056.46,</w:t>
      </w:r>
      <w:r>
        <w:t xml:space="preserve"> Chancellor Law </w:t>
      </w:r>
      <w:r w:rsidR="00BF164C">
        <w:t>290.68</w:t>
      </w:r>
      <w:r>
        <w:t xml:space="preserve">, Marion Law </w:t>
      </w:r>
      <w:r w:rsidR="00BF164C">
        <w:t>1275.56</w:t>
      </w:r>
      <w:r>
        <w:t xml:space="preserve">, Emergency Management </w:t>
      </w:r>
      <w:r w:rsidR="00BF164C">
        <w:t>1368.60</w:t>
      </w:r>
      <w:r>
        <w:t xml:space="preserve">, Hwy. </w:t>
      </w:r>
      <w:r w:rsidR="00BF164C">
        <w:t>36,893.99</w:t>
      </w:r>
      <w:r>
        <w:t xml:space="preserve">, Extension </w:t>
      </w:r>
      <w:r w:rsidR="00BF164C">
        <w:t>1344.75</w:t>
      </w:r>
      <w:r>
        <w:t xml:space="preserve">, Weed 456.20, Planning &amp; Zoning 491.24, total </w:t>
      </w:r>
      <w:r w:rsidR="00BF164C">
        <w:t>99,985.54</w:t>
      </w:r>
      <w:r>
        <w:t>.</w:t>
      </w:r>
    </w:p>
    <w:p w14:paraId="19769B4F" w14:textId="77777777" w:rsidR="00006A86" w:rsidRDefault="00006A86" w:rsidP="00006A86">
      <w:pPr>
        <w:pStyle w:val="NoSpacing"/>
        <w:ind w:firstLine="720"/>
      </w:pPr>
    </w:p>
    <w:p w14:paraId="7630E430" w14:textId="77777777" w:rsidR="00006A86" w:rsidRDefault="00006A86" w:rsidP="00006A86">
      <w:pPr>
        <w:jc w:val="center"/>
      </w:pPr>
      <w:r>
        <w:t>RAISES</w:t>
      </w:r>
    </w:p>
    <w:p w14:paraId="4CAEF202" w14:textId="77777777" w:rsidR="00006A86" w:rsidRDefault="00006A86" w:rsidP="00006A86">
      <w:pPr>
        <w:jc w:val="center"/>
      </w:pPr>
    </w:p>
    <w:p w14:paraId="6B239DD6" w14:textId="64AA59C6" w:rsidR="00933651" w:rsidRDefault="00006A86" w:rsidP="00006A86">
      <w:r>
        <w:tab/>
      </w:r>
      <w:r w:rsidR="00BF164C">
        <w:t>Kristen Wilke</w:t>
      </w:r>
      <w:r>
        <w:t xml:space="preserve"> will receive a .10 cent hourly quarterly raise</w:t>
      </w:r>
      <w:r w:rsidR="00933651">
        <w:t xml:space="preserve">: </w:t>
      </w:r>
      <w:r>
        <w:t>new hourly salary $</w:t>
      </w:r>
      <w:r w:rsidR="00BF164C">
        <w:t>17.93</w:t>
      </w:r>
      <w:r>
        <w:t xml:space="preserve"> effective for the 3/30/24 payroll.</w:t>
      </w:r>
    </w:p>
    <w:p w14:paraId="00150631" w14:textId="0FBE4866" w:rsidR="003718C4" w:rsidRDefault="003718C4" w:rsidP="00006A86">
      <w:r>
        <w:tab/>
        <w:t>Wolfgang Rothschadl will receive a .10 cent hourly quarterly raise: new hourly salary $21.92 effective for the 4/13/24 payroll.</w:t>
      </w:r>
    </w:p>
    <w:p w14:paraId="1D71441B" w14:textId="1E48B1DB" w:rsidR="00933651" w:rsidRDefault="00933651" w:rsidP="00006A86">
      <w:r>
        <w:tab/>
        <w:t xml:space="preserve">Michelle Kraemer will receive a .62 cent hourly anniversary raise: new hourly salary $22.72 for the 3/30/24 payroll. </w:t>
      </w:r>
    </w:p>
    <w:p w14:paraId="66F41A51" w14:textId="77777777" w:rsidR="00933651" w:rsidRDefault="00933651" w:rsidP="00006A86"/>
    <w:p w14:paraId="3DA2879E" w14:textId="77777777" w:rsidR="00933651" w:rsidRDefault="00933651" w:rsidP="00933651">
      <w:pPr>
        <w:pStyle w:val="NoSpacing"/>
        <w:jc w:val="center"/>
      </w:pPr>
      <w:r>
        <w:t>REPORTS</w:t>
      </w:r>
    </w:p>
    <w:p w14:paraId="1F398B59" w14:textId="77777777" w:rsidR="00933651" w:rsidRDefault="00933651" w:rsidP="00933651">
      <w:pPr>
        <w:pStyle w:val="NoSpacing"/>
      </w:pPr>
    </w:p>
    <w:p w14:paraId="6E871835" w14:textId="0E1A182A" w:rsidR="00006A86" w:rsidRDefault="00933651" w:rsidP="003718C4">
      <w:pPr>
        <w:pStyle w:val="NoSpacing"/>
      </w:pPr>
      <w:r>
        <w:tab/>
        <w:t xml:space="preserve">The following reports were filed with the Auditor’s Office for the month of March: Auditor’s Account with the County Treasurer total amount of deposits in banks </w:t>
      </w:r>
      <w:r w:rsidR="003718C4">
        <w:t>1,487,294.43</w:t>
      </w:r>
      <w:r>
        <w:t xml:space="preserve">, total amount of actual cash </w:t>
      </w:r>
      <w:r w:rsidR="003718C4">
        <w:t>2,420.54</w:t>
      </w:r>
      <w:r>
        <w:t xml:space="preserve">, total amount of checks and drafts in Treasurer’s possession not exceeding three days </w:t>
      </w:r>
      <w:r w:rsidR="003718C4">
        <w:t>93,639.73</w:t>
      </w:r>
      <w:r>
        <w:t xml:space="preserve">, credit/debit cards </w:t>
      </w:r>
      <w:r w:rsidR="003718C4">
        <w:t>2,638.28</w:t>
      </w:r>
      <w:r>
        <w:t xml:space="preserve">, Treasurer change fund 600.00, Register of Deeds change fund 100.00, Sheriff change fund 617.20, Petty change fund 400.00, money market </w:t>
      </w:r>
      <w:r w:rsidR="003718C4">
        <w:t>8,400,231.16</w:t>
      </w:r>
      <w:r>
        <w:t>,</w:t>
      </w:r>
      <w:r w:rsidR="003718C4">
        <w:t xml:space="preserve"> Public Funds 405,172.16, NSF Uncollected 170.00,</w:t>
      </w:r>
      <w:r>
        <w:t xml:space="preserve"> total </w:t>
      </w:r>
      <w:r w:rsidR="003718C4">
        <w:t>10,393,283.50</w:t>
      </w:r>
      <w:r>
        <w:t xml:space="preserve"> , Official Statement of Fees Collected by the Register of Deeds total </w:t>
      </w:r>
      <w:r w:rsidR="003718C4">
        <w:t>9401.00</w:t>
      </w:r>
      <w:r>
        <w:t>.</w:t>
      </w:r>
      <w:r w:rsidR="00006A86">
        <w:tab/>
      </w:r>
    </w:p>
    <w:p w14:paraId="4FB88F28" w14:textId="77777777" w:rsidR="00006A86" w:rsidRDefault="00006A86" w:rsidP="00006A86"/>
    <w:p w14:paraId="7658CC91" w14:textId="77777777" w:rsidR="00006A86" w:rsidRDefault="00006A86" w:rsidP="00006A86">
      <w:pPr>
        <w:jc w:val="center"/>
      </w:pPr>
      <w:r>
        <w:t>CLAIMS</w:t>
      </w:r>
    </w:p>
    <w:p w14:paraId="47ACCB1D" w14:textId="77777777" w:rsidR="00006A86" w:rsidRDefault="00006A86" w:rsidP="00006A86"/>
    <w:p w14:paraId="4AF8FBDD" w14:textId="77777777" w:rsidR="00006A86" w:rsidRDefault="00006A86" w:rsidP="00006A86">
      <w:r>
        <w:tab/>
        <w:t xml:space="preserve">Motion by Van Hove, seconded by Hybertson, to approve the following claims.  Motion carried. </w:t>
      </w:r>
    </w:p>
    <w:p w14:paraId="04A9BCF9" w14:textId="2C2E4692" w:rsidR="003B0871" w:rsidRDefault="003B0871" w:rsidP="00006A86">
      <w:r>
        <w:tab/>
      </w:r>
      <w:r w:rsidR="001F5E81">
        <w:t xml:space="preserve">A &amp; B Business Solutions 143.77 </w:t>
      </w:r>
      <w:r w:rsidR="0099685A">
        <w:t>copier/main. agree., Ackerman Heating and A/C 8275.20</w:t>
      </w:r>
      <w:r w:rsidR="003A47B3">
        <w:t xml:space="preserve"> supp., Active Data Systems 1050.17 </w:t>
      </w:r>
      <w:r w:rsidR="000D3A8E">
        <w:t xml:space="preserve">maint. agree., Amazon 886.52 supp., </w:t>
      </w:r>
      <w:r w:rsidR="00BF2D21">
        <w:t xml:space="preserve">Appeara 345.58 service, Arrowwood Resort &amp; Conference Center 217.84 lodging, </w:t>
      </w:r>
      <w:r w:rsidR="00F23E53">
        <w:t xml:space="preserve">AT &amp; T 57.46 phone, </w:t>
      </w:r>
      <w:r w:rsidR="00F23E53">
        <w:lastRenderedPageBreak/>
        <w:t xml:space="preserve">Kent Austin 100.00 </w:t>
      </w:r>
      <w:r w:rsidR="00DE2D3E">
        <w:t xml:space="preserve">meals, Avera Medical Group Occupation 61.53 service, Bender Sewer &amp; Drain </w:t>
      </w:r>
      <w:r w:rsidR="008C112B">
        <w:t xml:space="preserve">747.00 service, </w:t>
      </w:r>
      <w:r w:rsidR="00E33FF9">
        <w:t>B</w:t>
      </w:r>
      <w:r w:rsidR="008C112B">
        <w:t xml:space="preserve">illion </w:t>
      </w:r>
      <w:r w:rsidR="0002345C">
        <w:t>7022.23</w:t>
      </w:r>
      <w:r w:rsidR="00E33FF9">
        <w:t xml:space="preserve"> </w:t>
      </w:r>
      <w:r w:rsidR="005C113C">
        <w:t xml:space="preserve">repairs, Bluepeak 2868.79 </w:t>
      </w:r>
      <w:r w:rsidR="00AB7D11">
        <w:t>phone, Brite 3000.00 equip., Butler Machinery Company 404.59 supp</w:t>
      </w:r>
      <w:r w:rsidR="0028051A">
        <w:t xml:space="preserve">., City of Parker 1261.62 util., Cemcast Pipe &amp; Precast 750.00 </w:t>
      </w:r>
      <w:r w:rsidR="00B00318">
        <w:t xml:space="preserve">supp., Century Business Products 1020.06 </w:t>
      </w:r>
      <w:r w:rsidR="004535E4">
        <w:t>copier/main. agree./supp,</w:t>
      </w:r>
      <w:r w:rsidR="00B56F81">
        <w:t xml:space="preserve"> Century Link 149.58 </w:t>
      </w:r>
      <w:r w:rsidR="00297420">
        <w:t xml:space="preserve">phone, </w:t>
      </w:r>
      <w:r w:rsidR="000A13B5">
        <w:t>Tony Ciampa 48.96 mileage, Nolan Clark 127.34 rei</w:t>
      </w:r>
      <w:r w:rsidR="00263B39">
        <w:t xml:space="preserve">mburse., Coles Petroleum Products 39,432.39 fuel/diesel, </w:t>
      </w:r>
      <w:r w:rsidR="008852E7">
        <w:t xml:space="preserve">Computer Forensic 550.00 </w:t>
      </w:r>
      <w:r w:rsidR="00913A5C">
        <w:t>service, Dakot</w:t>
      </w:r>
      <w:r w:rsidR="0075772A">
        <w:t xml:space="preserve">Abilities </w:t>
      </w:r>
      <w:r w:rsidR="00440833">
        <w:t xml:space="preserve">1260.00 per diem, Dakota Sales &amp; Rental 418.00 supp., Denning Auto Body 698.50 </w:t>
      </w:r>
      <w:r w:rsidR="003A248E">
        <w:t>repairs, Etterman Enterprises 229.00 supp., Deanna Gall 102.51</w:t>
      </w:r>
      <w:r w:rsidR="00C44EC3">
        <w:t xml:space="preserve"> mileage, Dan Glover 6</w:t>
      </w:r>
      <w:r w:rsidR="005E280C">
        <w:t>0</w:t>
      </w:r>
      <w:r w:rsidR="00C44EC3">
        <w:t>.00 fuel, Julie Hartman</w:t>
      </w:r>
      <w:r w:rsidR="001E5986">
        <w:t>n</w:t>
      </w:r>
      <w:r w:rsidR="00C44EC3">
        <w:t xml:space="preserve"> 35.70 mileage, </w:t>
      </w:r>
      <w:r w:rsidR="004069E2">
        <w:t xml:space="preserve">Henke Tractor Repair 165.10 supp., </w:t>
      </w:r>
      <w:r w:rsidR="00895AAA">
        <w:t xml:space="preserve">Jared Hybertson 259.08 mileage, Interlakes Community Action 530.08 allot., Jones Food Center 30.85 supp., </w:t>
      </w:r>
      <w:r w:rsidR="00141AC8">
        <w:t>Mark Kaufman 61.20 mileage, Kruse Law Office 6009.64 cont., Lincoln Cou</w:t>
      </w:r>
      <w:r w:rsidR="008B2C71">
        <w:t xml:space="preserve">nty Auditor 449.67 ment. ill., Josette Lindahl 500.00 </w:t>
      </w:r>
      <w:r w:rsidR="00AA0B83">
        <w:t xml:space="preserve">service, </w:t>
      </w:r>
      <w:r w:rsidR="00F933C5">
        <w:t xml:space="preserve">Lyle Signs 783.18 supp., Erinn McGarry 416.66 escrow, McLeod Printing 471.04 supp., </w:t>
      </w:r>
      <w:r w:rsidR="001122A1">
        <w:t>Marco Technolog</w:t>
      </w:r>
      <w:r w:rsidR="0058549D">
        <w:t>ies</w:t>
      </w:r>
      <w:r w:rsidR="001122A1">
        <w:t xml:space="preserve"> 49.97</w:t>
      </w:r>
      <w:r w:rsidR="0058549D">
        <w:t xml:space="preserve"> copier/main. agree., </w:t>
      </w:r>
      <w:r w:rsidR="006F24E9">
        <w:t xml:space="preserve">Menards 23.60 supp., Microfilm Imaging 215.00 </w:t>
      </w:r>
      <w:r w:rsidR="008D387B">
        <w:t xml:space="preserve">rent, Mick Miller 110.16 mileage, </w:t>
      </w:r>
      <w:r w:rsidR="000D6513">
        <w:t xml:space="preserve">Minnehaha County 9184.00 jail, </w:t>
      </w:r>
      <w:r w:rsidR="0004259A">
        <w:t>New Century Press 987.90 publ., Coral Nordman 247.46 mileag</w:t>
      </w:r>
      <w:r w:rsidR="007C244E">
        <w:t>e</w:t>
      </w:r>
      <w:r w:rsidR="0004259A">
        <w:t xml:space="preserve">/meals, </w:t>
      </w:r>
      <w:r w:rsidR="007C244E">
        <w:t>Northwestern Energy 1582.56</w:t>
      </w:r>
      <w:r w:rsidR="009D446B">
        <w:t xml:space="preserve"> util., Parker Ace Hardware 63.67 supp., </w:t>
      </w:r>
      <w:r w:rsidR="001B1053">
        <w:t xml:space="preserve">Parker Ford 7.99 supp., Pioneer Memorial Hospital 5100.55 </w:t>
      </w:r>
      <w:r w:rsidR="004767EF">
        <w:t>cont./</w:t>
      </w:r>
      <w:r w:rsidR="008B0D83">
        <w:t xml:space="preserve">service, Presto-X 103.73 service, Prorate Service 40.00 </w:t>
      </w:r>
      <w:r w:rsidR="009D4030">
        <w:t>service, Quadient Leasing 970.74</w:t>
      </w:r>
      <w:r w:rsidR="00B2021F">
        <w:t xml:space="preserve"> post. mach., Quill 9</w:t>
      </w:r>
      <w:r w:rsidR="004D74C6">
        <w:t>1.76</w:t>
      </w:r>
      <w:r w:rsidR="00B2021F">
        <w:t xml:space="preserve"> </w:t>
      </w:r>
      <w:r w:rsidR="009E2676">
        <w:t xml:space="preserve">supp., RBS Sanitation 340.00 service, SDACO 600.00 </w:t>
      </w:r>
      <w:r w:rsidR="000B7730">
        <w:t>reg., S</w:t>
      </w:r>
      <w:r w:rsidR="000264E9">
        <w:t xml:space="preserve">DACO 280.00 </w:t>
      </w:r>
      <w:r w:rsidR="00411DEB">
        <w:t xml:space="preserve">M &amp; P fees, SD Achieve 1980.00 </w:t>
      </w:r>
      <w:r w:rsidR="00327C76">
        <w:t xml:space="preserve">per diem, SDML Workers Comp 617.00 </w:t>
      </w:r>
      <w:r w:rsidR="00395A92">
        <w:t xml:space="preserve">perm., Dean Schaefer Court Reporting 54.00 service, </w:t>
      </w:r>
      <w:r w:rsidR="00F84739">
        <w:t xml:space="preserve">Snow Wheel Systems 3120.00 supp., Software Services 1025.00 service, </w:t>
      </w:r>
      <w:r w:rsidR="008475D4">
        <w:t>SD Dept. of Revenue 90.80</w:t>
      </w:r>
      <w:r w:rsidR="004D74C6">
        <w:t xml:space="preserve"> </w:t>
      </w:r>
      <w:r w:rsidR="008475D4">
        <w:t xml:space="preserve">service, SD Dept. of Revenue 279,542.60 </w:t>
      </w:r>
      <w:r w:rsidR="00C751D4">
        <w:t>fees, S</w:t>
      </w:r>
      <w:r w:rsidR="004D74C6">
        <w:t>D</w:t>
      </w:r>
      <w:r w:rsidR="00C751D4">
        <w:t xml:space="preserve"> Dept. of Transportation 5658.75 </w:t>
      </w:r>
      <w:r w:rsidR="00B37226">
        <w:t xml:space="preserve">service, SouthEastern </w:t>
      </w:r>
      <w:r w:rsidR="00FD5AC5">
        <w:t xml:space="preserve">Electric 16.85 util., State of SD 73.16 </w:t>
      </w:r>
      <w:r w:rsidR="00321589">
        <w:t xml:space="preserve">service, </w:t>
      </w:r>
      <w:r w:rsidR="00517183">
        <w:t xml:space="preserve">Teamco 127.92 supp., Tegra Group 6250.00 service, </w:t>
      </w:r>
      <w:r w:rsidR="009C289F">
        <w:t>Temple Ag &amp; Auto 2480.</w:t>
      </w:r>
      <w:r w:rsidR="004D74C6">
        <w:t>04</w:t>
      </w:r>
      <w:r w:rsidR="009C289F">
        <w:t xml:space="preserve"> supp., Thomson Reuters 902.95 supp., </w:t>
      </w:r>
      <w:r w:rsidR="00BD26AE">
        <w:t xml:space="preserve">Two Way Solutions 100.00 maint., Vander Haag’s 730.60 supp., </w:t>
      </w:r>
      <w:r w:rsidR="006217DF">
        <w:t xml:space="preserve">Craig VanderZee 26.52 mileage, Verizon Wireless 280.75 phone, </w:t>
      </w:r>
      <w:r w:rsidR="009308CB">
        <w:t xml:space="preserve">Patty Waage 50.00 service, </w:t>
      </w:r>
      <w:r w:rsidR="00D07F50">
        <w:t xml:space="preserve">Jury Fees 512.20 </w:t>
      </w:r>
      <w:r w:rsidR="000F0E06">
        <w:t>mileage/fee, Yankton Rexall 32.96 care of poor, total 404,674.03</w:t>
      </w:r>
      <w:r w:rsidR="00AD3327">
        <w:t>.</w:t>
      </w:r>
    </w:p>
    <w:p w14:paraId="4CE32F71" w14:textId="6992CB81" w:rsidR="00006A86" w:rsidRDefault="00006A86" w:rsidP="00006A86">
      <w:r>
        <w:tab/>
        <w:t xml:space="preserve"> </w:t>
      </w:r>
    </w:p>
    <w:p w14:paraId="1A004437" w14:textId="77777777" w:rsidR="00BF164C" w:rsidRDefault="00BF164C" w:rsidP="00006A86"/>
    <w:p w14:paraId="336E7739" w14:textId="77777777" w:rsidR="00BF164C" w:rsidRDefault="00BF164C" w:rsidP="00BF164C">
      <w:pPr>
        <w:pStyle w:val="NoSpacing"/>
        <w:jc w:val="center"/>
      </w:pPr>
      <w:r>
        <w:t xml:space="preserve">COUNTY BOARD OF EQUALIZATION </w:t>
      </w:r>
    </w:p>
    <w:p w14:paraId="2FE08F96" w14:textId="77777777" w:rsidR="00BF164C" w:rsidRDefault="00BF164C" w:rsidP="00BF164C">
      <w:pPr>
        <w:pStyle w:val="NoSpacing"/>
        <w:jc w:val="center"/>
      </w:pPr>
    </w:p>
    <w:p w14:paraId="54F14B14" w14:textId="7E1D6947" w:rsidR="00BF164C" w:rsidRDefault="00BF164C" w:rsidP="00BF164C">
      <w:pPr>
        <w:pStyle w:val="NoSpacing"/>
      </w:pPr>
      <w:r>
        <w:tab/>
        <w:t xml:space="preserve">Motion by Van Hove, seconded by </w:t>
      </w:r>
      <w:r w:rsidR="0075395E">
        <w:t>Hybertson</w:t>
      </w:r>
      <w:r>
        <w:t xml:space="preserve">, to enter into County Board of Equalization.  </w:t>
      </w:r>
      <w:r w:rsidR="00902384">
        <w:t xml:space="preserve">Oaths were given and signed. </w:t>
      </w:r>
      <w:r>
        <w:t xml:space="preserve">Motion carried. </w:t>
      </w:r>
    </w:p>
    <w:p w14:paraId="7B50448F" w14:textId="51632B84" w:rsidR="00BF164C" w:rsidRDefault="00BF164C" w:rsidP="00BF164C">
      <w:pPr>
        <w:pStyle w:val="NoSpacing"/>
      </w:pPr>
      <w:r>
        <w:tab/>
      </w:r>
    </w:p>
    <w:p w14:paraId="56BF3BF0" w14:textId="77777777" w:rsidR="006E145C" w:rsidRDefault="006E145C" w:rsidP="006E145C">
      <w:pPr>
        <w:pStyle w:val="NoSpacing"/>
        <w:ind w:firstLine="720"/>
      </w:pPr>
      <w:r>
        <w:t xml:space="preserve">Director of Equalization Daisy Johnson went over the agreements from the local board with the Board. </w:t>
      </w:r>
    </w:p>
    <w:p w14:paraId="609F78C9" w14:textId="77777777" w:rsidR="006E145C" w:rsidRDefault="006E145C" w:rsidP="006E145C">
      <w:pPr>
        <w:pStyle w:val="NoSpacing"/>
        <w:ind w:firstLine="720"/>
      </w:pPr>
    </w:p>
    <w:p w14:paraId="5C80AE7B" w14:textId="0A2CF1BA" w:rsidR="006E145C" w:rsidRDefault="006E145C" w:rsidP="006E145C">
      <w:pPr>
        <w:pStyle w:val="NoSpacing"/>
        <w:ind w:firstLine="720"/>
      </w:pPr>
      <w:r>
        <w:t xml:space="preserve">Case #1 Daniel &amp; Melinda Putscher - W 170’ of the E 340’ of Lot L of outlot 14. F/D/A W ½ of lot L of OL 14, City of Hurley. Motion by </w:t>
      </w:r>
      <w:r w:rsidR="00CC2C64">
        <w:t>Ciamap</w:t>
      </w:r>
      <w:r>
        <w:t>, seconded by Kaufman, to accept the Assessor’s recommendation &amp; set the total assessed valuation at $443,654.  Motion carried.</w:t>
      </w:r>
    </w:p>
    <w:p w14:paraId="31C440D9" w14:textId="77777777" w:rsidR="009B0362" w:rsidRDefault="009B0362" w:rsidP="006E145C">
      <w:pPr>
        <w:pStyle w:val="NoSpacing"/>
        <w:ind w:firstLine="720"/>
      </w:pPr>
    </w:p>
    <w:p w14:paraId="7BA47AF2" w14:textId="03AC6290" w:rsidR="006E145C" w:rsidRDefault="006E145C" w:rsidP="006E145C">
      <w:pPr>
        <w:pStyle w:val="NoSpacing"/>
        <w:ind w:firstLine="720"/>
      </w:pPr>
      <w:r>
        <w:t>Case #2 Cody Knock – Tract G in lot 2, Sommervold’s Subdivision of part of Kromminga’s Tract 2 Addition in NW 1/4. 27-99-52</w:t>
      </w:r>
      <w:r w:rsidR="003B52B0">
        <w:t xml:space="preserve">, Chancellor City. Motion by Van Hove, seconded by </w:t>
      </w:r>
      <w:r w:rsidR="00D316F9">
        <w:t>Ciampa</w:t>
      </w:r>
      <w:r w:rsidR="003B52B0">
        <w:t xml:space="preserve">, to accept the Assessor’s recommendation &amp; set the total </w:t>
      </w:r>
      <w:r w:rsidR="008A3707">
        <w:t>assessed</w:t>
      </w:r>
      <w:r w:rsidR="003B52B0">
        <w:t xml:space="preserve"> valuation at $350,199. Motion carried.</w:t>
      </w:r>
    </w:p>
    <w:p w14:paraId="6DEEB284" w14:textId="77777777" w:rsidR="009B0362" w:rsidRDefault="009B0362" w:rsidP="006E145C">
      <w:pPr>
        <w:pStyle w:val="NoSpacing"/>
        <w:ind w:firstLine="720"/>
      </w:pPr>
    </w:p>
    <w:p w14:paraId="409086D2" w14:textId="45A3059D" w:rsidR="003B52B0" w:rsidRDefault="003B52B0" w:rsidP="006E145C">
      <w:pPr>
        <w:pStyle w:val="NoSpacing"/>
        <w:ind w:firstLine="720"/>
      </w:pPr>
      <w:r>
        <w:lastRenderedPageBreak/>
        <w:t>Case #3 Steven &amp; Angela Hagena – Hagena Tract 1 in W ½ S ¼ 28-98-52</w:t>
      </w:r>
      <w:r w:rsidR="009B0362">
        <w:t xml:space="preserve">. </w:t>
      </w:r>
      <w:r>
        <w:t xml:space="preserve"> Motion by </w:t>
      </w:r>
      <w:r w:rsidR="00D316F9">
        <w:t>Ciampa</w:t>
      </w:r>
      <w:r>
        <w:t xml:space="preserve">, seconded by </w:t>
      </w:r>
      <w:r w:rsidR="00D316F9">
        <w:t>Van Hove</w:t>
      </w:r>
      <w:r>
        <w:t xml:space="preserve">, to accept the Assessor’s recommendation &amp; set the </w:t>
      </w:r>
      <w:r w:rsidR="008A3707">
        <w:t>assessed</w:t>
      </w:r>
      <w:r>
        <w:t xml:space="preserve"> valuation at $525,200. Motion carried.</w:t>
      </w:r>
    </w:p>
    <w:p w14:paraId="2796E749" w14:textId="77777777" w:rsidR="009B0362" w:rsidRDefault="009B0362" w:rsidP="006E145C">
      <w:pPr>
        <w:pStyle w:val="NoSpacing"/>
        <w:ind w:firstLine="720"/>
      </w:pPr>
    </w:p>
    <w:p w14:paraId="6A6157B4" w14:textId="4384EF06" w:rsidR="00BF164C" w:rsidRDefault="003B52B0" w:rsidP="009B0362">
      <w:pPr>
        <w:pStyle w:val="NoSpacing"/>
        <w:ind w:firstLine="720"/>
      </w:pPr>
      <w:r>
        <w:t>Case #4 L &amp; L Feeders, Inc. – Hill Tract 1 in W ½ NE ¼ 8-97-52</w:t>
      </w:r>
      <w:r w:rsidR="008A3707">
        <w:t xml:space="preserve">. Motion by </w:t>
      </w:r>
      <w:r w:rsidR="008524D9">
        <w:t>Hybertson</w:t>
      </w:r>
      <w:r w:rsidR="008A3707">
        <w:t xml:space="preserve">, seconded by </w:t>
      </w:r>
      <w:r w:rsidR="008524D9">
        <w:t>Ciampa</w:t>
      </w:r>
      <w:r w:rsidR="008A3707">
        <w:t xml:space="preserve">, to accept the Assessor’s recommendation &amp; set the assessed valuation at $96,656. Motion carried. </w:t>
      </w:r>
    </w:p>
    <w:p w14:paraId="374E0889" w14:textId="77777777" w:rsidR="00BF164C" w:rsidRDefault="00BF164C" w:rsidP="00006A86"/>
    <w:p w14:paraId="7FCE9E01" w14:textId="77777777" w:rsidR="00BF164C" w:rsidRDefault="00BF164C" w:rsidP="00BF164C">
      <w:pPr>
        <w:pStyle w:val="NoSpacing"/>
        <w:jc w:val="center"/>
      </w:pPr>
      <w:r>
        <w:t xml:space="preserve">RECESS AS BOARD OF EQUALIZATION </w:t>
      </w:r>
    </w:p>
    <w:p w14:paraId="34908380" w14:textId="77777777" w:rsidR="00BF164C" w:rsidRDefault="00BF164C" w:rsidP="00BF164C">
      <w:pPr>
        <w:pStyle w:val="NoSpacing"/>
        <w:jc w:val="center"/>
      </w:pPr>
    </w:p>
    <w:p w14:paraId="689D90F3" w14:textId="54E127FE" w:rsidR="00BF164C" w:rsidRDefault="00BF164C" w:rsidP="009B0362">
      <w:pPr>
        <w:pStyle w:val="NoSpacing"/>
      </w:pPr>
      <w:r>
        <w:tab/>
        <w:t xml:space="preserve">Motion by </w:t>
      </w:r>
      <w:r w:rsidR="0007585A">
        <w:t>Kaufman</w:t>
      </w:r>
      <w:r>
        <w:t>, seconded by Van Hove, to recess as the Board of Equalization.  Motion carried.</w:t>
      </w:r>
    </w:p>
    <w:p w14:paraId="429FD9F1" w14:textId="77777777" w:rsidR="00006A86" w:rsidRDefault="00006A86" w:rsidP="00006A86">
      <w:r>
        <w:tab/>
      </w:r>
    </w:p>
    <w:bookmarkEnd w:id="1"/>
    <w:p w14:paraId="0978CEDE" w14:textId="77777777" w:rsidR="00006A86" w:rsidRDefault="00006A86" w:rsidP="00006A86">
      <w:pPr>
        <w:pStyle w:val="NoSpacing"/>
        <w:jc w:val="center"/>
      </w:pPr>
      <w:r>
        <w:t>ADJOURNMENT</w:t>
      </w:r>
    </w:p>
    <w:p w14:paraId="7AA4C5BB" w14:textId="77777777" w:rsidR="00006A86" w:rsidRDefault="00006A86" w:rsidP="00006A86">
      <w:pPr>
        <w:pStyle w:val="NoSpacing"/>
      </w:pPr>
    </w:p>
    <w:p w14:paraId="1E4281C9" w14:textId="77777777" w:rsidR="00006A86" w:rsidRDefault="00006A86" w:rsidP="00006A86">
      <w:pPr>
        <w:pStyle w:val="NoSpacing"/>
      </w:pPr>
      <w:r>
        <w:tab/>
        <w:t>Motion by Kaufman, seconded by Hybertson, to adjourn.  Motion carried.</w:t>
      </w:r>
    </w:p>
    <w:p w14:paraId="7879B064" w14:textId="3686B9CD" w:rsidR="00006A86" w:rsidRDefault="00006A86" w:rsidP="00006A86">
      <w:pPr>
        <w:pStyle w:val="NoSpacing"/>
      </w:pPr>
      <w:r>
        <w:tab/>
        <w:t xml:space="preserve">Next meeting, a regular meeting, is set for April </w:t>
      </w:r>
      <w:r w:rsidR="00BF164C">
        <w:t>16</w:t>
      </w:r>
      <w:r>
        <w:t>, 2024.</w:t>
      </w:r>
    </w:p>
    <w:p w14:paraId="6F70EB41" w14:textId="77777777" w:rsidR="00006A86" w:rsidRDefault="00006A86" w:rsidP="00006A86">
      <w:pPr>
        <w:pStyle w:val="NoSpacing"/>
      </w:pPr>
    </w:p>
    <w:p w14:paraId="59FE116D" w14:textId="77777777" w:rsidR="00006A86" w:rsidRDefault="00006A86" w:rsidP="00006A8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BOARD OF COUNTY COMMISSIONERS</w:t>
      </w:r>
    </w:p>
    <w:p w14:paraId="02EF6356" w14:textId="77777777" w:rsidR="00006A86" w:rsidRDefault="00006A86" w:rsidP="00006A8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TURNER COUNTY, SOUTH DAKOTA</w:t>
      </w:r>
    </w:p>
    <w:p w14:paraId="34C27A76" w14:textId="77777777" w:rsidR="00006A86" w:rsidRDefault="00006A86" w:rsidP="00006A86">
      <w:pPr>
        <w:pStyle w:val="NoSpacing"/>
      </w:pPr>
    </w:p>
    <w:p w14:paraId="23E0DEC2" w14:textId="77777777" w:rsidR="00006A86" w:rsidRDefault="00006A86" w:rsidP="00006A8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04CE7373" w14:textId="77777777" w:rsidR="00006A86" w:rsidRDefault="00006A86" w:rsidP="00006A8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Mick Miller, Chairman</w:t>
      </w:r>
    </w:p>
    <w:p w14:paraId="7F2FB460" w14:textId="77777777" w:rsidR="00006A86" w:rsidRDefault="00006A86" w:rsidP="00006A86">
      <w:pPr>
        <w:pStyle w:val="NoSpacing"/>
      </w:pPr>
    </w:p>
    <w:p w14:paraId="6427D084" w14:textId="77777777" w:rsidR="00006A86" w:rsidRDefault="00006A86" w:rsidP="00006A86">
      <w:pPr>
        <w:pStyle w:val="NoSpacing"/>
      </w:pPr>
    </w:p>
    <w:p w14:paraId="66774BB7" w14:textId="77777777" w:rsidR="00006A86" w:rsidRDefault="00006A86" w:rsidP="00006A86">
      <w:pPr>
        <w:pStyle w:val="NoSpacing"/>
      </w:pPr>
      <w:r>
        <w:t>ATTEST:  _______________________</w:t>
      </w:r>
    </w:p>
    <w:p w14:paraId="09A09DAD" w14:textId="77777777" w:rsidR="00006A86" w:rsidRDefault="00006A86" w:rsidP="00006A86">
      <w:pPr>
        <w:pStyle w:val="NoSpacing"/>
      </w:pPr>
      <w:r>
        <w:tab/>
        <w:t xml:space="preserve">      Misty Dahl</w:t>
      </w:r>
    </w:p>
    <w:p w14:paraId="71CDA26D" w14:textId="77777777" w:rsidR="00006A86" w:rsidRDefault="00006A86" w:rsidP="00006A86">
      <w:pPr>
        <w:pStyle w:val="NoSpacing"/>
      </w:pPr>
      <w:r>
        <w:tab/>
        <w:t xml:space="preserve">      Turner County Auditor</w:t>
      </w:r>
    </w:p>
    <w:p w14:paraId="78DD32B8" w14:textId="77777777" w:rsidR="00006A86" w:rsidRDefault="00006A86" w:rsidP="00006A86">
      <w:pPr>
        <w:pStyle w:val="NoSpacing"/>
      </w:pPr>
    </w:p>
    <w:p w14:paraId="58EFB840" w14:textId="77777777" w:rsidR="00006A86" w:rsidRDefault="00006A86" w:rsidP="00006A86">
      <w:pPr>
        <w:pStyle w:val="NoSpacing"/>
      </w:pPr>
      <w:r>
        <w:t>Published once at the total approximate cost of ____________</w:t>
      </w:r>
    </w:p>
    <w:p w14:paraId="7F7C4F61" w14:textId="77777777" w:rsidR="00006A86" w:rsidRDefault="00006A86" w:rsidP="00006A86"/>
    <w:p w14:paraId="715CEACC" w14:textId="77777777" w:rsidR="007C4ADF" w:rsidRDefault="007C4ADF"/>
    <w:sectPr w:rsidR="007C4ADF" w:rsidSect="00361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F202" w14:textId="77777777" w:rsidR="001E5986" w:rsidRDefault="001E5986">
      <w:r>
        <w:separator/>
      </w:r>
    </w:p>
  </w:endnote>
  <w:endnote w:type="continuationSeparator" w:id="0">
    <w:p w14:paraId="07BA8E4F" w14:textId="77777777" w:rsidR="001E5986" w:rsidRDefault="001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17D7" w14:textId="77777777" w:rsidR="003E4819" w:rsidRDefault="003E4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88B9" w14:textId="77777777" w:rsidR="003E4819" w:rsidRDefault="003E48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C7A6" w14:textId="77777777" w:rsidR="003E4819" w:rsidRDefault="003E4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AAA6" w14:textId="77777777" w:rsidR="001E5986" w:rsidRDefault="001E5986">
      <w:r>
        <w:separator/>
      </w:r>
    </w:p>
  </w:footnote>
  <w:footnote w:type="continuationSeparator" w:id="0">
    <w:p w14:paraId="012322ED" w14:textId="77777777" w:rsidR="001E5986" w:rsidRDefault="001E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3E2A" w14:textId="77777777" w:rsidR="003E4819" w:rsidRDefault="003E4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B1D2" w14:textId="77777777" w:rsidR="003E4819" w:rsidRDefault="003E4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8895" w14:textId="77777777" w:rsidR="003E4819" w:rsidRDefault="003E4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86"/>
    <w:rsid w:val="0000138F"/>
    <w:rsid w:val="00006A86"/>
    <w:rsid w:val="0001096D"/>
    <w:rsid w:val="0002345C"/>
    <w:rsid w:val="000264E9"/>
    <w:rsid w:val="0004259A"/>
    <w:rsid w:val="0007585A"/>
    <w:rsid w:val="000844C4"/>
    <w:rsid w:val="00086898"/>
    <w:rsid w:val="00093074"/>
    <w:rsid w:val="000958D3"/>
    <w:rsid w:val="000A13B5"/>
    <w:rsid w:val="000B7730"/>
    <w:rsid w:val="000D3A8E"/>
    <w:rsid w:val="000D6513"/>
    <w:rsid w:val="000E06C9"/>
    <w:rsid w:val="000F0E06"/>
    <w:rsid w:val="00102ADB"/>
    <w:rsid w:val="001122A1"/>
    <w:rsid w:val="00115E2C"/>
    <w:rsid w:val="00141AC8"/>
    <w:rsid w:val="001660D2"/>
    <w:rsid w:val="001B1053"/>
    <w:rsid w:val="001E5891"/>
    <w:rsid w:val="001E5986"/>
    <w:rsid w:val="001E5A08"/>
    <w:rsid w:val="001F5E81"/>
    <w:rsid w:val="002444D0"/>
    <w:rsid w:val="00263B39"/>
    <w:rsid w:val="0028051A"/>
    <w:rsid w:val="00297420"/>
    <w:rsid w:val="002F39D8"/>
    <w:rsid w:val="00307D19"/>
    <w:rsid w:val="00321589"/>
    <w:rsid w:val="00327C76"/>
    <w:rsid w:val="00361BCB"/>
    <w:rsid w:val="003718C4"/>
    <w:rsid w:val="00373AD2"/>
    <w:rsid w:val="00395A92"/>
    <w:rsid w:val="003A248E"/>
    <w:rsid w:val="003A47B3"/>
    <w:rsid w:val="003B0871"/>
    <w:rsid w:val="003B52B0"/>
    <w:rsid w:val="003C4429"/>
    <w:rsid w:val="003E4819"/>
    <w:rsid w:val="004055EA"/>
    <w:rsid w:val="004069E2"/>
    <w:rsid w:val="00407F4A"/>
    <w:rsid w:val="00411DEB"/>
    <w:rsid w:val="00440833"/>
    <w:rsid w:val="00442D72"/>
    <w:rsid w:val="004455B5"/>
    <w:rsid w:val="004535E4"/>
    <w:rsid w:val="004554CB"/>
    <w:rsid w:val="00460742"/>
    <w:rsid w:val="00466897"/>
    <w:rsid w:val="004767EF"/>
    <w:rsid w:val="00484D54"/>
    <w:rsid w:val="004A2A44"/>
    <w:rsid w:val="004B17E3"/>
    <w:rsid w:val="004D74C6"/>
    <w:rsid w:val="004F41B5"/>
    <w:rsid w:val="00517183"/>
    <w:rsid w:val="005460B7"/>
    <w:rsid w:val="00582772"/>
    <w:rsid w:val="0058549D"/>
    <w:rsid w:val="00597181"/>
    <w:rsid w:val="005C113C"/>
    <w:rsid w:val="005D527F"/>
    <w:rsid w:val="005E280C"/>
    <w:rsid w:val="005F1A81"/>
    <w:rsid w:val="006217DF"/>
    <w:rsid w:val="00624220"/>
    <w:rsid w:val="00635CAE"/>
    <w:rsid w:val="0069303E"/>
    <w:rsid w:val="006944E8"/>
    <w:rsid w:val="006A2F51"/>
    <w:rsid w:val="006C6B6B"/>
    <w:rsid w:val="006E145C"/>
    <w:rsid w:val="006F24E9"/>
    <w:rsid w:val="00703588"/>
    <w:rsid w:val="00715F7E"/>
    <w:rsid w:val="0075395E"/>
    <w:rsid w:val="0075772A"/>
    <w:rsid w:val="00764F77"/>
    <w:rsid w:val="00771B7F"/>
    <w:rsid w:val="007A1C17"/>
    <w:rsid w:val="007C244E"/>
    <w:rsid w:val="007C4ADF"/>
    <w:rsid w:val="0080484B"/>
    <w:rsid w:val="00816384"/>
    <w:rsid w:val="00840C52"/>
    <w:rsid w:val="008475D4"/>
    <w:rsid w:val="008524D9"/>
    <w:rsid w:val="00877943"/>
    <w:rsid w:val="00881BE1"/>
    <w:rsid w:val="008852E7"/>
    <w:rsid w:val="00895AAA"/>
    <w:rsid w:val="008A3707"/>
    <w:rsid w:val="008A74DB"/>
    <w:rsid w:val="008B0D83"/>
    <w:rsid w:val="008B22A7"/>
    <w:rsid w:val="008B2C71"/>
    <w:rsid w:val="008C112B"/>
    <w:rsid w:val="008D387B"/>
    <w:rsid w:val="008E5C5A"/>
    <w:rsid w:val="00902384"/>
    <w:rsid w:val="0090281D"/>
    <w:rsid w:val="00904AD2"/>
    <w:rsid w:val="00913A5C"/>
    <w:rsid w:val="009308CB"/>
    <w:rsid w:val="00933651"/>
    <w:rsid w:val="0099685A"/>
    <w:rsid w:val="009A330E"/>
    <w:rsid w:val="009B0362"/>
    <w:rsid w:val="009C289F"/>
    <w:rsid w:val="009C71C3"/>
    <w:rsid w:val="009D4030"/>
    <w:rsid w:val="009D446B"/>
    <w:rsid w:val="009E2676"/>
    <w:rsid w:val="00A0773B"/>
    <w:rsid w:val="00A21C7D"/>
    <w:rsid w:val="00A37AAF"/>
    <w:rsid w:val="00A87CE9"/>
    <w:rsid w:val="00AA0B83"/>
    <w:rsid w:val="00AB7D11"/>
    <w:rsid w:val="00AC12AD"/>
    <w:rsid w:val="00AD3327"/>
    <w:rsid w:val="00AF38F6"/>
    <w:rsid w:val="00B00318"/>
    <w:rsid w:val="00B117FB"/>
    <w:rsid w:val="00B15AD8"/>
    <w:rsid w:val="00B2021F"/>
    <w:rsid w:val="00B35464"/>
    <w:rsid w:val="00B37226"/>
    <w:rsid w:val="00B50AC1"/>
    <w:rsid w:val="00B56F81"/>
    <w:rsid w:val="00B72722"/>
    <w:rsid w:val="00B80FD2"/>
    <w:rsid w:val="00B91999"/>
    <w:rsid w:val="00B96518"/>
    <w:rsid w:val="00BA2EE4"/>
    <w:rsid w:val="00BD26AE"/>
    <w:rsid w:val="00BF164C"/>
    <w:rsid w:val="00BF2D21"/>
    <w:rsid w:val="00C229D1"/>
    <w:rsid w:val="00C42FB7"/>
    <w:rsid w:val="00C44EC3"/>
    <w:rsid w:val="00C565EF"/>
    <w:rsid w:val="00C751D4"/>
    <w:rsid w:val="00CC2C64"/>
    <w:rsid w:val="00CD71A7"/>
    <w:rsid w:val="00CE1E96"/>
    <w:rsid w:val="00CE688B"/>
    <w:rsid w:val="00D01A8D"/>
    <w:rsid w:val="00D07F50"/>
    <w:rsid w:val="00D316F9"/>
    <w:rsid w:val="00D35CBB"/>
    <w:rsid w:val="00D37DEC"/>
    <w:rsid w:val="00D44BB3"/>
    <w:rsid w:val="00DE2D3E"/>
    <w:rsid w:val="00DE6762"/>
    <w:rsid w:val="00E33FF9"/>
    <w:rsid w:val="00E516D1"/>
    <w:rsid w:val="00E71388"/>
    <w:rsid w:val="00E9271E"/>
    <w:rsid w:val="00EA2612"/>
    <w:rsid w:val="00EB1FD0"/>
    <w:rsid w:val="00EC1531"/>
    <w:rsid w:val="00EE6C93"/>
    <w:rsid w:val="00F16487"/>
    <w:rsid w:val="00F23E53"/>
    <w:rsid w:val="00F31B8D"/>
    <w:rsid w:val="00F34391"/>
    <w:rsid w:val="00F45896"/>
    <w:rsid w:val="00F63E5A"/>
    <w:rsid w:val="00F84739"/>
    <w:rsid w:val="00F86DBE"/>
    <w:rsid w:val="00F933C5"/>
    <w:rsid w:val="00FD503C"/>
    <w:rsid w:val="00FD5AC5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8793"/>
  <w15:chartTrackingRefBased/>
  <w15:docId w15:val="{959457DA-9DD1-4C7A-BACC-D7952D95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A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A8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A8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A8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A8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A8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A8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A8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A8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A8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A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A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A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A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A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A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A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A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A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6A8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06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A8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06A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6A8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06A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6A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06A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A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A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6A86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006A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006A8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06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A8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06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A8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CA20-F4F2-4152-86CB-7730B02E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 1</dc:creator>
  <cp:keywords/>
  <dc:description/>
  <cp:lastModifiedBy>TC Auditor 1</cp:lastModifiedBy>
  <cp:revision>2</cp:revision>
  <cp:lastPrinted>2024-04-09T19:34:00Z</cp:lastPrinted>
  <dcterms:created xsi:type="dcterms:W3CDTF">2024-04-09T20:35:00Z</dcterms:created>
  <dcterms:modified xsi:type="dcterms:W3CDTF">2024-04-09T20:35:00Z</dcterms:modified>
</cp:coreProperties>
</file>