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E328" w14:textId="77777777" w:rsidR="00E24477" w:rsidRDefault="00E24477" w:rsidP="00E24477">
      <w:pPr>
        <w:ind w:left="4320" w:firstLine="720"/>
      </w:pPr>
      <w:r>
        <w:t>Board of County Commissioners</w:t>
      </w:r>
    </w:p>
    <w:p w14:paraId="028D66D4" w14:textId="77777777" w:rsidR="00E24477" w:rsidRDefault="00E24477" w:rsidP="00E244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Minutes of Proceedings</w:t>
      </w:r>
    </w:p>
    <w:p w14:paraId="05AE78B5" w14:textId="18FDE364" w:rsidR="00E24477" w:rsidRDefault="00E24477" w:rsidP="00E244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13, 2024</w:t>
      </w:r>
    </w:p>
    <w:p w14:paraId="1159793F" w14:textId="77777777" w:rsidR="00E24477" w:rsidRDefault="00E24477" w:rsidP="00E24477"/>
    <w:p w14:paraId="308D26EB" w14:textId="1AD12053" w:rsidR="00E24477" w:rsidRDefault="00E24477" w:rsidP="00E24477">
      <w:pPr>
        <w:pStyle w:val="NoSpacing"/>
      </w:pPr>
      <w:r>
        <w:tab/>
        <w:t xml:space="preserve">The Turner County Board of Commissioners met in regular session at 8:30 A.M.  Present were </w:t>
      </w:r>
      <w:r w:rsidR="009B2297">
        <w:t xml:space="preserve">Vice Chairman </w:t>
      </w:r>
      <w:r>
        <w:t xml:space="preserve">Ciampa, Hybertson, Kaufman &amp; Van Hove. </w:t>
      </w:r>
      <w:r w:rsidR="00785817">
        <w:t xml:space="preserve">Chairman Miller was absent. </w:t>
      </w:r>
      <w:r>
        <w:t xml:space="preserve">Also, present were Auditor Dahl and States Atty. Katelynn Hoffman.  </w:t>
      </w:r>
    </w:p>
    <w:p w14:paraId="321AC313" w14:textId="77777777" w:rsidR="00E24477" w:rsidRDefault="00E24477" w:rsidP="00E24477">
      <w:pPr>
        <w:pStyle w:val="NoSpacing"/>
      </w:pPr>
    </w:p>
    <w:p w14:paraId="47BA8CDA" w14:textId="45E013B8" w:rsidR="00E24477" w:rsidRDefault="00E24477" w:rsidP="00E24477">
      <w:pPr>
        <w:pStyle w:val="NoSpacing"/>
      </w:pPr>
      <w:r>
        <w:tab/>
        <w:t xml:space="preserve">Motion by </w:t>
      </w:r>
      <w:r w:rsidR="00BE7485">
        <w:t>Hybertson</w:t>
      </w:r>
      <w:r>
        <w:t xml:space="preserve">, seconded by </w:t>
      </w:r>
      <w:r w:rsidR="00BE7485">
        <w:t>Kaufman</w:t>
      </w:r>
      <w:r>
        <w:t>, to approve the agenda. Motion carried.</w:t>
      </w:r>
    </w:p>
    <w:p w14:paraId="5ABA5A54" w14:textId="77777777" w:rsidR="00E24477" w:rsidRDefault="00E24477" w:rsidP="00E24477">
      <w:pPr>
        <w:pStyle w:val="NoSpacing"/>
      </w:pPr>
    </w:p>
    <w:p w14:paraId="3A28237B" w14:textId="533119D6" w:rsidR="00E24477" w:rsidRDefault="00E24477" w:rsidP="00E24477">
      <w:pPr>
        <w:pStyle w:val="NoSpacing"/>
      </w:pPr>
      <w:r>
        <w:tab/>
        <w:t xml:space="preserve">Motion by </w:t>
      </w:r>
      <w:r w:rsidR="00A32F2A">
        <w:t>Hybertson</w:t>
      </w:r>
      <w:r>
        <w:t xml:space="preserve">, seconded by </w:t>
      </w:r>
      <w:r w:rsidR="00A32F2A">
        <w:t>Van Hove</w:t>
      </w:r>
      <w:r>
        <w:t>, to approve the February 06, 2024 minutes.  Motion carried.</w:t>
      </w:r>
    </w:p>
    <w:p w14:paraId="30E5ECCB" w14:textId="77777777" w:rsidR="00E24477" w:rsidRDefault="00E24477" w:rsidP="00E24477">
      <w:pPr>
        <w:pStyle w:val="NoSpacing"/>
      </w:pPr>
    </w:p>
    <w:p w14:paraId="7FB9E9AE" w14:textId="77777777" w:rsidR="00E24477" w:rsidRDefault="00E24477" w:rsidP="00E24477">
      <w:pPr>
        <w:pStyle w:val="NoSpacing"/>
        <w:jc w:val="center"/>
      </w:pPr>
      <w:r>
        <w:t>OPPORTUNITY FOR PUBLIC COMMENT</w:t>
      </w:r>
    </w:p>
    <w:p w14:paraId="1A46B26C" w14:textId="77777777" w:rsidR="00E24477" w:rsidRDefault="00E24477" w:rsidP="00E24477">
      <w:pPr>
        <w:pStyle w:val="NoSpacing"/>
        <w:jc w:val="center"/>
      </w:pPr>
    </w:p>
    <w:p w14:paraId="2537969A" w14:textId="77777777" w:rsidR="00E24477" w:rsidRDefault="00E24477" w:rsidP="00E24477">
      <w:r>
        <w:tab/>
        <w:t>No public offered to give comments at this time.</w:t>
      </w:r>
    </w:p>
    <w:p w14:paraId="609962B7" w14:textId="77777777" w:rsidR="00E24477" w:rsidRDefault="00E24477" w:rsidP="00E24477">
      <w:pPr>
        <w:pStyle w:val="NoSpacing"/>
      </w:pPr>
    </w:p>
    <w:p w14:paraId="776CFF56" w14:textId="77777777" w:rsidR="00E24477" w:rsidRDefault="00E24477" w:rsidP="00E24477">
      <w:pPr>
        <w:pStyle w:val="NoSpacing"/>
        <w:jc w:val="center"/>
      </w:pPr>
      <w:r>
        <w:t>COUNTY BUSINESS</w:t>
      </w:r>
    </w:p>
    <w:p w14:paraId="2B8C85EC" w14:textId="77777777" w:rsidR="00E24477" w:rsidRDefault="00E24477" w:rsidP="00E24477">
      <w:pPr>
        <w:pStyle w:val="NoSpacing"/>
      </w:pPr>
    </w:p>
    <w:p w14:paraId="48FA75FE" w14:textId="576CB2C7" w:rsidR="00E24477" w:rsidRDefault="00E24477" w:rsidP="00E24477">
      <w:pPr>
        <w:pStyle w:val="NoSpacing"/>
      </w:pPr>
      <w:r>
        <w:tab/>
        <w:t xml:space="preserve">Hwy. Supt. Kent Austin met with the Board to approve the general bid letting. To approve purchase of 2023 Caterpillar 150-15AWD motor grader SN #0EB501281 from Butler Machinery using the Sourcewell bid purchase price $423,510.98. To surplus a 2015 Caterpillar 140M motor grader SN # N9J00197 to be traded into Butler Machinery for $137,000.00. Approving emergency vehicles from spring load limits for TM Rural Water &amp; Southeastern Electric.  </w:t>
      </w:r>
    </w:p>
    <w:p w14:paraId="2BC24BC1" w14:textId="77777777" w:rsidR="00E24477" w:rsidRDefault="00E24477" w:rsidP="00E24477">
      <w:pPr>
        <w:pStyle w:val="NoSpacing"/>
      </w:pPr>
    </w:p>
    <w:p w14:paraId="41842F4C" w14:textId="72965785" w:rsidR="00E24477" w:rsidRDefault="00E24477" w:rsidP="00E24477">
      <w:pPr>
        <w:pStyle w:val="NoSpacing"/>
        <w:ind w:firstLine="720"/>
      </w:pPr>
      <w:r>
        <w:t xml:space="preserve">State Atty. Katelynn Hoffman met with the Board to discuss the upcoming trials in May, and they will be held in Salem. </w:t>
      </w:r>
      <w:r w:rsidR="00380F84">
        <w:t xml:space="preserve">Hoffman advised that </w:t>
      </w:r>
      <w:r w:rsidR="005C143A">
        <w:t>she touched base with the council on the M</w:t>
      </w:r>
      <w:r w:rsidR="00A1792A">
        <w:t xml:space="preserve"> </w:t>
      </w:r>
      <w:r w:rsidR="005C143A">
        <w:t>Rose appeal</w:t>
      </w:r>
      <w:r w:rsidR="00702AEB">
        <w:t xml:space="preserve"> </w:t>
      </w:r>
      <w:r w:rsidR="00A1792A">
        <w:t>as</w:t>
      </w:r>
      <w:r w:rsidR="00702AEB">
        <w:t xml:space="preserve"> it is still not done on </w:t>
      </w:r>
      <w:r w:rsidR="008D72B4">
        <w:t>briefs</w:t>
      </w:r>
      <w:r w:rsidR="00702AEB">
        <w:t xml:space="preserve"> </w:t>
      </w:r>
      <w:r w:rsidR="005A40E6">
        <w:t xml:space="preserve">so he is </w:t>
      </w:r>
      <w:r w:rsidR="00A1792A">
        <w:t>suspecting</w:t>
      </w:r>
      <w:r w:rsidR="00A07446">
        <w:t xml:space="preserve"> </w:t>
      </w:r>
      <w:r w:rsidR="002B1910">
        <w:t xml:space="preserve">potential </w:t>
      </w:r>
      <w:r w:rsidR="00A07446">
        <w:t>oral argument</w:t>
      </w:r>
      <w:r w:rsidR="008D72B4">
        <w:t>s</w:t>
      </w:r>
      <w:r w:rsidR="002B1910">
        <w:t xml:space="preserve">, and if that is the case </w:t>
      </w:r>
      <w:r w:rsidR="00D754B8">
        <w:t xml:space="preserve">then it would be in March with </w:t>
      </w:r>
      <w:r w:rsidR="00FE1B7E">
        <w:t>no</w:t>
      </w:r>
      <w:r w:rsidR="00D754B8">
        <w:t xml:space="preserve"> exact date or place for it. </w:t>
      </w:r>
      <w:r w:rsidR="00CA716D">
        <w:t xml:space="preserve">Hoffman advised </w:t>
      </w:r>
      <w:r w:rsidR="00BD196E">
        <w:t xml:space="preserve">of the correspondence that has been received from Dick </w:t>
      </w:r>
      <w:r w:rsidR="007E7D20">
        <w:t>Strassburg</w:t>
      </w:r>
      <w:r w:rsidR="00BD196E">
        <w:t xml:space="preserve">. </w:t>
      </w:r>
    </w:p>
    <w:p w14:paraId="233EC9C4" w14:textId="77777777" w:rsidR="00E24477" w:rsidRDefault="00E24477" w:rsidP="00E24477">
      <w:pPr>
        <w:pStyle w:val="NoSpacing"/>
        <w:ind w:firstLine="720"/>
      </w:pPr>
    </w:p>
    <w:p w14:paraId="50DEEECF" w14:textId="447B7F48" w:rsidR="00E24477" w:rsidRDefault="00E24477" w:rsidP="00E24477">
      <w:pPr>
        <w:pStyle w:val="NoSpacing"/>
        <w:ind w:firstLine="720"/>
      </w:pPr>
      <w:r>
        <w:t xml:space="preserve">Fair Manager Lavonne Meyer met with the Board to discuss the fair </w:t>
      </w:r>
      <w:r w:rsidR="00B82751">
        <w:t>manager’s</w:t>
      </w:r>
      <w:r>
        <w:t xml:space="preserve"> assistant and 4% pay raise.</w:t>
      </w:r>
      <w:r w:rsidR="001803A2">
        <w:t xml:space="preserve">  </w:t>
      </w:r>
      <w:r w:rsidR="00035184">
        <w:t>Meyer has no interest in being the fair manager assistant</w:t>
      </w:r>
      <w:r w:rsidR="000E7D5A">
        <w:t xml:space="preserve">. </w:t>
      </w:r>
      <w:r w:rsidR="0048316A">
        <w:t>She stated that she</w:t>
      </w:r>
      <w:r w:rsidR="00B06F4C">
        <w:t xml:space="preserve"> is done September 1, 2024 and will train the new manager until then. </w:t>
      </w:r>
      <w:r w:rsidR="001803A2">
        <w:t>Meyer advised that they have not received any application for the Fair Manager position</w:t>
      </w:r>
      <w:r w:rsidR="00461085">
        <w:t xml:space="preserve"> yet. Meyer stated that the whole county received a 4% increase but </w:t>
      </w:r>
      <w:r w:rsidR="00207325">
        <w:t>her</w:t>
      </w:r>
      <w:r w:rsidR="008E2FCA">
        <w:t>,</w:t>
      </w:r>
      <w:r w:rsidR="00461085">
        <w:t xml:space="preserve"> and she wanted to know why. She was advised by the Board that </w:t>
      </w:r>
      <w:r w:rsidR="00207325">
        <w:t xml:space="preserve">her salary was </w:t>
      </w:r>
      <w:r w:rsidR="008E2FCA">
        <w:t>increased significantly last year. Meyer also gave updates to the new office building at the fairgrounds.</w:t>
      </w:r>
      <w:r>
        <w:t xml:space="preserve"> </w:t>
      </w:r>
      <w:r>
        <w:tab/>
        <w:t xml:space="preserve"> </w:t>
      </w:r>
    </w:p>
    <w:p w14:paraId="38F2A813" w14:textId="20B6A730" w:rsidR="00E24477" w:rsidRDefault="00E24477" w:rsidP="00E24477">
      <w:pPr>
        <w:pStyle w:val="NoSpacing"/>
      </w:pPr>
      <w:r>
        <w:tab/>
      </w:r>
    </w:p>
    <w:p w14:paraId="1BA03F0A" w14:textId="77777777" w:rsidR="00E24477" w:rsidRPr="00683F39" w:rsidRDefault="00E24477" w:rsidP="00E24477">
      <w:pPr>
        <w:pStyle w:val="NoSpacing"/>
        <w:jc w:val="center"/>
        <w:rPr>
          <w:rFonts w:eastAsia="Calibri"/>
        </w:rPr>
      </w:pPr>
      <w:r>
        <w:rPr>
          <w:rFonts w:eastAsia="Calibri"/>
        </w:rPr>
        <w:t>A</w:t>
      </w:r>
      <w:r w:rsidRPr="00683F39">
        <w:rPr>
          <w:rFonts w:eastAsia="Calibri"/>
        </w:rPr>
        <w:t>WARDING OF GENERAL BID LETTING BIDS</w:t>
      </w:r>
    </w:p>
    <w:p w14:paraId="6D9F29F6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0E19BF93" w14:textId="495F2BFB" w:rsidR="00E24477" w:rsidRDefault="00E24477" w:rsidP="00E24477">
      <w:pPr>
        <w:pStyle w:val="NoSpacing"/>
        <w:rPr>
          <w:rFonts w:eastAsia="Calibri"/>
        </w:rPr>
      </w:pPr>
      <w:r w:rsidRPr="00683F39">
        <w:rPr>
          <w:rFonts w:eastAsia="Calibri"/>
        </w:rPr>
        <w:tab/>
        <w:t>The following bids were</w:t>
      </w:r>
      <w:r>
        <w:rPr>
          <w:rFonts w:eastAsia="Calibri"/>
        </w:rPr>
        <w:t xml:space="preserve"> opened Monday, February 5, 2024 with Hwy. Supt. Kent Austin, Hwy. Secretary Denise Hanten &amp;</w:t>
      </w:r>
      <w:r w:rsidRPr="00683F39">
        <w:rPr>
          <w:rFonts w:eastAsia="Calibri"/>
        </w:rPr>
        <w:t xml:space="preserve"> Auditor </w:t>
      </w:r>
      <w:r>
        <w:rPr>
          <w:rFonts w:eastAsia="Calibri"/>
        </w:rPr>
        <w:t>Misty Dahl</w:t>
      </w:r>
      <w:r w:rsidRPr="00683F39">
        <w:rPr>
          <w:rFonts w:eastAsia="Calibri"/>
        </w:rPr>
        <w:t xml:space="preserve"> present.  All bids</w:t>
      </w:r>
      <w:r w:rsidR="00F2156D">
        <w:rPr>
          <w:rFonts w:eastAsia="Calibri"/>
        </w:rPr>
        <w:t xml:space="preserve"> are</w:t>
      </w:r>
      <w:r w:rsidRPr="00683F39">
        <w:rPr>
          <w:rFonts w:eastAsia="Calibri"/>
        </w:rPr>
        <w:t xml:space="preserve"> on file in the Auditor’s Office.</w:t>
      </w:r>
    </w:p>
    <w:p w14:paraId="0CD731F6" w14:textId="77777777" w:rsidR="00E24477" w:rsidRPr="00683F39" w:rsidRDefault="00E24477" w:rsidP="00E24477">
      <w:pPr>
        <w:pStyle w:val="NoSpacing"/>
        <w:jc w:val="center"/>
        <w:rPr>
          <w:rFonts w:eastAsia="Calibri"/>
        </w:rPr>
      </w:pPr>
      <w:r w:rsidRPr="00683F39">
        <w:rPr>
          <w:rFonts w:eastAsia="Calibri"/>
        </w:rPr>
        <w:t>SINGLE CELL BOX CULVERT</w:t>
      </w:r>
    </w:p>
    <w:p w14:paraId="36A46FC0" w14:textId="77777777" w:rsidR="00E24477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lastRenderedPageBreak/>
        <w:tab/>
      </w:r>
    </w:p>
    <w:p w14:paraId="5D5FFA3B" w14:textId="19730325" w:rsidR="00E24477" w:rsidRPr="00683F39" w:rsidRDefault="00E24477" w:rsidP="00E24477">
      <w:pPr>
        <w:pStyle w:val="NoSpacing"/>
        <w:ind w:firstLine="720"/>
        <w:rPr>
          <w:rFonts w:eastAsia="Calibri"/>
        </w:rPr>
      </w:pPr>
      <w:r>
        <w:rPr>
          <w:rFonts w:eastAsia="Calibri"/>
        </w:rPr>
        <w:t xml:space="preserve">Motion by </w:t>
      </w:r>
      <w:r w:rsidR="00F2156D">
        <w:rPr>
          <w:rFonts w:eastAsia="Calibri"/>
        </w:rPr>
        <w:t>Van Hove</w:t>
      </w:r>
      <w:r>
        <w:rPr>
          <w:rFonts w:eastAsia="Calibri"/>
        </w:rPr>
        <w:t xml:space="preserve">, seconded by </w:t>
      </w:r>
      <w:r w:rsidR="0077244F">
        <w:rPr>
          <w:rFonts w:eastAsia="Calibri"/>
        </w:rPr>
        <w:t>Kaufman</w:t>
      </w:r>
      <w:r w:rsidRPr="00683F39">
        <w:rPr>
          <w:rFonts w:eastAsia="Calibri"/>
        </w:rPr>
        <w:t>, to award</w:t>
      </w:r>
      <w:r>
        <w:rPr>
          <w:rFonts w:eastAsia="Calibri"/>
        </w:rPr>
        <w:t xml:space="preserve"> bid to the only</w:t>
      </w:r>
      <w:r w:rsidRPr="00683F39">
        <w:rPr>
          <w:rFonts w:eastAsia="Calibri"/>
        </w:rPr>
        <w:t xml:space="preserve"> bidder</w:t>
      </w:r>
      <w:r>
        <w:rPr>
          <w:rFonts w:eastAsia="Calibri"/>
        </w:rPr>
        <w:t xml:space="preserve"> Cemcast Pipe &amp; Precast Materials 6’ x 4’ $715.83 per ft., apron $6,193.00 ea., &amp; 8’ x 8’ $1,042.09 per ft, apron $17,842.00 ea., 10’ x 10’ $1,268.85 per ft, apron $27,078.48 ea.  </w:t>
      </w:r>
      <w:r w:rsidRPr="00683F39">
        <w:rPr>
          <w:rFonts w:eastAsia="Calibri"/>
        </w:rPr>
        <w:t>Motion carried.</w:t>
      </w:r>
    </w:p>
    <w:p w14:paraId="460F8F56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5DFAB147" w14:textId="77777777" w:rsidR="00E24477" w:rsidRPr="00683F39" w:rsidRDefault="00E24477" w:rsidP="00E24477">
      <w:pPr>
        <w:pStyle w:val="NoSpacing"/>
        <w:jc w:val="center"/>
        <w:rPr>
          <w:rFonts w:eastAsia="Calibri"/>
        </w:rPr>
      </w:pPr>
      <w:r w:rsidRPr="00683F39">
        <w:rPr>
          <w:rFonts w:eastAsia="Calibri"/>
        </w:rPr>
        <w:t>DOUBLE CELL BOX CULVERT</w:t>
      </w:r>
    </w:p>
    <w:p w14:paraId="756FE53B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60B9EC9C" w14:textId="5292DFDF" w:rsidR="00E24477" w:rsidRPr="00683F39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 xml:space="preserve">Motion by </w:t>
      </w:r>
      <w:r w:rsidR="0077244F">
        <w:rPr>
          <w:rFonts w:eastAsia="Calibri"/>
        </w:rPr>
        <w:t>Hybertson</w:t>
      </w:r>
      <w:r>
        <w:rPr>
          <w:rFonts w:eastAsia="Calibri"/>
        </w:rPr>
        <w:t xml:space="preserve">, seconded by </w:t>
      </w:r>
      <w:r w:rsidR="0077244F">
        <w:rPr>
          <w:rFonts w:eastAsia="Calibri"/>
        </w:rPr>
        <w:t>Kaufman</w:t>
      </w:r>
      <w:r w:rsidRPr="00683F39">
        <w:rPr>
          <w:rFonts w:eastAsia="Calibri"/>
        </w:rPr>
        <w:t>, to aw</w:t>
      </w:r>
      <w:r>
        <w:rPr>
          <w:rFonts w:eastAsia="Calibri"/>
        </w:rPr>
        <w:t xml:space="preserve">ard bid </w:t>
      </w:r>
      <w:r w:rsidR="0043475E">
        <w:rPr>
          <w:rFonts w:eastAsia="Calibri"/>
        </w:rPr>
        <w:t xml:space="preserve">to the only </w:t>
      </w:r>
      <w:r>
        <w:rPr>
          <w:rFonts w:eastAsia="Calibri"/>
        </w:rPr>
        <w:t xml:space="preserve">bidder </w:t>
      </w:r>
      <w:r w:rsidR="0043475E">
        <w:rPr>
          <w:rFonts w:eastAsia="Calibri"/>
        </w:rPr>
        <w:t xml:space="preserve">Cemcast Pipe &amp; Precast </w:t>
      </w:r>
      <w:r>
        <w:rPr>
          <w:rFonts w:eastAsia="Calibri"/>
        </w:rPr>
        <w:t>8’ x 4’ $</w:t>
      </w:r>
      <w:r w:rsidR="0043475E">
        <w:rPr>
          <w:rFonts w:eastAsia="Calibri"/>
        </w:rPr>
        <w:t>1,475.93</w:t>
      </w:r>
      <w:r>
        <w:rPr>
          <w:rFonts w:eastAsia="Calibri"/>
        </w:rPr>
        <w:t xml:space="preserve"> per ft., end section $</w:t>
      </w:r>
      <w:r w:rsidR="0043475E">
        <w:rPr>
          <w:rFonts w:eastAsia="Calibri"/>
        </w:rPr>
        <w:t>12,243.00</w:t>
      </w:r>
      <w:r>
        <w:rPr>
          <w:rFonts w:eastAsia="Calibri"/>
        </w:rPr>
        <w:t xml:space="preserve"> ea.</w:t>
      </w:r>
      <w:r w:rsidRPr="00683F39">
        <w:rPr>
          <w:rFonts w:eastAsia="Calibri"/>
        </w:rPr>
        <w:t xml:space="preserve">, </w:t>
      </w:r>
      <w:r>
        <w:rPr>
          <w:rFonts w:eastAsia="Calibri"/>
        </w:rPr>
        <w:t>10’ x 8’ $</w:t>
      </w:r>
      <w:r w:rsidR="0043475E">
        <w:rPr>
          <w:rFonts w:eastAsia="Calibri"/>
        </w:rPr>
        <w:t xml:space="preserve">2,009.98 </w:t>
      </w:r>
      <w:r>
        <w:rPr>
          <w:rFonts w:eastAsia="Calibri"/>
        </w:rPr>
        <w:t>per ft., end sec. $</w:t>
      </w:r>
      <w:r w:rsidR="0043475E">
        <w:rPr>
          <w:rFonts w:eastAsia="Calibri"/>
        </w:rPr>
        <w:t xml:space="preserve">24,623.50 </w:t>
      </w:r>
      <w:r>
        <w:rPr>
          <w:rFonts w:eastAsia="Calibri"/>
        </w:rPr>
        <w:t>ea</w:t>
      </w:r>
      <w:r w:rsidRPr="00683F39">
        <w:rPr>
          <w:rFonts w:eastAsia="Calibri"/>
        </w:rPr>
        <w:t>.,</w:t>
      </w:r>
      <w:r>
        <w:rPr>
          <w:rFonts w:eastAsia="Calibri"/>
        </w:rPr>
        <w:t xml:space="preserve"> </w:t>
      </w:r>
      <w:r w:rsidRPr="00683F39">
        <w:rPr>
          <w:rFonts w:eastAsia="Calibri"/>
        </w:rPr>
        <w:t>1</w:t>
      </w:r>
      <w:r>
        <w:rPr>
          <w:rFonts w:eastAsia="Calibri"/>
        </w:rPr>
        <w:t>2’ x 10’ $</w:t>
      </w:r>
      <w:r w:rsidR="0043475E">
        <w:rPr>
          <w:rFonts w:eastAsia="Calibri"/>
        </w:rPr>
        <w:t>2,386.73</w:t>
      </w:r>
      <w:r>
        <w:rPr>
          <w:rFonts w:eastAsia="Calibri"/>
        </w:rPr>
        <w:t xml:space="preserve"> per ft., end sec. $</w:t>
      </w:r>
      <w:r w:rsidR="0043475E">
        <w:rPr>
          <w:rFonts w:eastAsia="Calibri"/>
        </w:rPr>
        <w:t>39,737.50</w:t>
      </w:r>
      <w:r>
        <w:rPr>
          <w:rFonts w:eastAsia="Calibri"/>
        </w:rPr>
        <w:t xml:space="preserve"> ea. </w:t>
      </w:r>
      <w:r w:rsidRPr="00683F39">
        <w:rPr>
          <w:rFonts w:eastAsia="Calibri"/>
        </w:rPr>
        <w:t xml:space="preserve"> Motion carried.</w:t>
      </w:r>
    </w:p>
    <w:p w14:paraId="57B71754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2606D89E" w14:textId="77777777" w:rsidR="00E24477" w:rsidRPr="00C66B37" w:rsidRDefault="00E24477" w:rsidP="00E24477">
      <w:pPr>
        <w:pStyle w:val="NoSpacing"/>
        <w:jc w:val="center"/>
        <w:rPr>
          <w:rFonts w:eastAsia="Calibri"/>
        </w:rPr>
      </w:pPr>
      <w:r w:rsidRPr="00C66B37">
        <w:rPr>
          <w:rFonts w:eastAsia="Calibri"/>
        </w:rPr>
        <w:t>DOUBLE TEE PRESTRESSED DECK UNITS</w:t>
      </w:r>
    </w:p>
    <w:p w14:paraId="6FB0FCD6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73E09CF8" w14:textId="213D5742" w:rsidR="00E24477" w:rsidRPr="00683F39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</w:r>
      <w:r w:rsidR="0043475E">
        <w:rPr>
          <w:rFonts w:eastAsia="Calibri"/>
        </w:rPr>
        <w:t xml:space="preserve">No bids received. </w:t>
      </w:r>
    </w:p>
    <w:p w14:paraId="0AF2C06C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1DCC991F" w14:textId="77777777" w:rsidR="00E24477" w:rsidRPr="00B67E08" w:rsidRDefault="00E24477" w:rsidP="00E24477">
      <w:pPr>
        <w:pStyle w:val="NoSpacing"/>
        <w:jc w:val="center"/>
        <w:rPr>
          <w:rFonts w:eastAsia="Calibri"/>
        </w:rPr>
      </w:pPr>
      <w:r w:rsidRPr="00B67E08">
        <w:rPr>
          <w:rFonts w:eastAsia="Calibri"/>
        </w:rPr>
        <w:t>CRANE WORK, CRANE MEN &amp; DRIVING PILING</w:t>
      </w:r>
    </w:p>
    <w:p w14:paraId="4D1B0258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2035B9C5" w14:textId="5A78C0B6" w:rsidR="00E24477" w:rsidRPr="00683F39" w:rsidRDefault="00E24477" w:rsidP="00E24477">
      <w:pPr>
        <w:pStyle w:val="NoSpacing"/>
        <w:rPr>
          <w:rFonts w:eastAsia="Calibri"/>
        </w:rPr>
      </w:pPr>
      <w:r w:rsidRPr="00683F39">
        <w:rPr>
          <w:rFonts w:eastAsia="Calibri"/>
        </w:rPr>
        <w:tab/>
      </w:r>
      <w:r>
        <w:rPr>
          <w:rFonts w:eastAsia="Calibri"/>
        </w:rPr>
        <w:t xml:space="preserve">Motion by </w:t>
      </w:r>
      <w:r w:rsidR="006D1A77">
        <w:rPr>
          <w:rFonts w:eastAsia="Calibri"/>
        </w:rPr>
        <w:t>Van Hove</w:t>
      </w:r>
      <w:r>
        <w:rPr>
          <w:rFonts w:eastAsia="Calibri"/>
        </w:rPr>
        <w:t xml:space="preserve">, seconded by Hybertson, to award bid to the only bidder Hollaway </w:t>
      </w:r>
      <w:r w:rsidR="0043475E">
        <w:rPr>
          <w:rFonts w:eastAsia="Calibri"/>
        </w:rPr>
        <w:t>Construction</w:t>
      </w:r>
      <w:r>
        <w:rPr>
          <w:rFonts w:eastAsia="Calibri"/>
        </w:rPr>
        <w:t>. 40 Ton Crane with operator $450.00 per hour, Bridge Superintendent $180.00 per hour.  Motion carried.</w:t>
      </w:r>
    </w:p>
    <w:p w14:paraId="48247F33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3B30B00E" w14:textId="77777777" w:rsidR="00E24477" w:rsidRPr="0069015D" w:rsidRDefault="00E24477" w:rsidP="00E24477">
      <w:pPr>
        <w:pStyle w:val="NoSpacing"/>
        <w:jc w:val="center"/>
        <w:rPr>
          <w:rFonts w:eastAsia="Calibri"/>
        </w:rPr>
      </w:pPr>
      <w:r w:rsidRPr="0069015D">
        <w:rPr>
          <w:rFonts w:eastAsia="Calibri"/>
        </w:rPr>
        <w:t>METAL CULVERTS</w:t>
      </w:r>
    </w:p>
    <w:p w14:paraId="55DECB79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5F30B83F" w14:textId="2ECB64C7" w:rsidR="00E24477" w:rsidRPr="00683F39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 xml:space="preserve">Motion by </w:t>
      </w:r>
      <w:r w:rsidR="006D1A77">
        <w:rPr>
          <w:rFonts w:eastAsia="Calibri"/>
        </w:rPr>
        <w:t>Kaufman</w:t>
      </w:r>
      <w:r>
        <w:rPr>
          <w:rFonts w:eastAsia="Calibri"/>
        </w:rPr>
        <w:t xml:space="preserve">, seconded by </w:t>
      </w:r>
      <w:r w:rsidR="006D1A77">
        <w:rPr>
          <w:rFonts w:eastAsia="Calibri"/>
        </w:rPr>
        <w:t>Hybertson</w:t>
      </w:r>
      <w:r>
        <w:rPr>
          <w:rFonts w:eastAsia="Calibri"/>
        </w:rPr>
        <w:t>,</w:t>
      </w:r>
      <w:r w:rsidRPr="00683F39">
        <w:rPr>
          <w:rFonts w:eastAsia="Calibri"/>
        </w:rPr>
        <w:t xml:space="preserve"> to award bid to </w:t>
      </w:r>
      <w:r>
        <w:rPr>
          <w:rFonts w:eastAsia="Calibri"/>
        </w:rPr>
        <w:t xml:space="preserve">the only bidder </w:t>
      </w:r>
      <w:r w:rsidRPr="00683F39">
        <w:rPr>
          <w:rFonts w:eastAsia="Calibri"/>
        </w:rPr>
        <w:t>Trueno</w:t>
      </w:r>
      <w:r>
        <w:rPr>
          <w:rFonts w:eastAsia="Calibri"/>
        </w:rPr>
        <w:t xml:space="preserve">rth Steel </w:t>
      </w:r>
      <w:r w:rsidR="0043475E">
        <w:rPr>
          <w:rFonts w:eastAsia="Calibri"/>
        </w:rPr>
        <w:t>18” round</w:t>
      </w:r>
      <w:r>
        <w:rPr>
          <w:rFonts w:eastAsia="Calibri"/>
        </w:rPr>
        <w:t xml:space="preserve"> $24.75 per ft., band $</w:t>
      </w:r>
      <w:r w:rsidR="0043475E">
        <w:rPr>
          <w:rFonts w:eastAsia="Calibri"/>
        </w:rPr>
        <w:t>49.50</w:t>
      </w:r>
      <w:r>
        <w:rPr>
          <w:rFonts w:eastAsia="Calibri"/>
        </w:rPr>
        <w:t xml:space="preserve"> ea.</w:t>
      </w:r>
      <w:r w:rsidRPr="00683F39">
        <w:rPr>
          <w:rFonts w:eastAsia="Calibri"/>
        </w:rPr>
        <w:t>,</w:t>
      </w:r>
      <w:r>
        <w:rPr>
          <w:rFonts w:eastAsia="Calibri"/>
        </w:rPr>
        <w:t xml:space="preserve"> safety end with bars $1,091.70 per set, 36” </w:t>
      </w:r>
      <w:r w:rsidR="0043475E">
        <w:rPr>
          <w:rFonts w:eastAsia="Calibri"/>
        </w:rPr>
        <w:t xml:space="preserve">round </w:t>
      </w:r>
      <w:r>
        <w:rPr>
          <w:rFonts w:eastAsia="Calibri"/>
        </w:rPr>
        <w:t>$59.40 per ft., band $</w:t>
      </w:r>
      <w:r w:rsidR="0043475E">
        <w:rPr>
          <w:rFonts w:eastAsia="Calibri"/>
        </w:rPr>
        <w:t>95.70</w:t>
      </w:r>
      <w:r>
        <w:rPr>
          <w:rFonts w:eastAsia="Calibri"/>
        </w:rPr>
        <w:t xml:space="preserve"> ea., safety end with bars $5,493.40 per set</w:t>
      </w:r>
      <w:r w:rsidRPr="00683F39">
        <w:rPr>
          <w:rFonts w:eastAsia="Calibri"/>
        </w:rPr>
        <w:t>.  Motion carried.</w:t>
      </w:r>
    </w:p>
    <w:p w14:paraId="6B193A2D" w14:textId="77777777" w:rsidR="00E24477" w:rsidRPr="00683F39" w:rsidRDefault="00E24477" w:rsidP="00E24477">
      <w:pPr>
        <w:pStyle w:val="NoSpacing"/>
        <w:jc w:val="center"/>
        <w:rPr>
          <w:rFonts w:eastAsia="Calibri"/>
        </w:rPr>
      </w:pPr>
    </w:p>
    <w:p w14:paraId="41D9C2C3" w14:textId="77777777" w:rsidR="00E24477" w:rsidRPr="008149DC" w:rsidRDefault="00E24477" w:rsidP="00E24477">
      <w:pPr>
        <w:pStyle w:val="NoSpacing"/>
        <w:jc w:val="center"/>
        <w:rPr>
          <w:rFonts w:eastAsia="Calibri"/>
        </w:rPr>
      </w:pPr>
      <w:r w:rsidRPr="008149DC">
        <w:rPr>
          <w:rFonts w:eastAsia="Calibri"/>
        </w:rPr>
        <w:t>STEEL BRIDGE PLANK</w:t>
      </w:r>
    </w:p>
    <w:p w14:paraId="5A119AC4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26448B8E" w14:textId="4143DD4E" w:rsidR="0043475E" w:rsidRPr="00683F39" w:rsidRDefault="00E24477" w:rsidP="0043475E">
      <w:pPr>
        <w:pStyle w:val="NoSpacing"/>
        <w:rPr>
          <w:rFonts w:eastAsia="Calibri"/>
        </w:rPr>
      </w:pPr>
      <w:r>
        <w:rPr>
          <w:rFonts w:eastAsia="Calibri"/>
        </w:rPr>
        <w:tab/>
      </w:r>
      <w:r w:rsidR="0043475E">
        <w:rPr>
          <w:rFonts w:eastAsia="Calibri"/>
        </w:rPr>
        <w:t xml:space="preserve">Motion by </w:t>
      </w:r>
      <w:r w:rsidR="00A1334D">
        <w:rPr>
          <w:rFonts w:eastAsia="Calibri"/>
        </w:rPr>
        <w:t>Hybertson</w:t>
      </w:r>
      <w:r w:rsidR="0043475E">
        <w:rPr>
          <w:rFonts w:eastAsia="Calibri"/>
        </w:rPr>
        <w:t xml:space="preserve">, seconded by </w:t>
      </w:r>
      <w:r w:rsidR="00A1334D">
        <w:rPr>
          <w:rFonts w:eastAsia="Calibri"/>
        </w:rPr>
        <w:t>Van Hove</w:t>
      </w:r>
      <w:r w:rsidR="0043475E">
        <w:rPr>
          <w:rFonts w:eastAsia="Calibri"/>
        </w:rPr>
        <w:t>, to award to the only bidder Truenorth Steel 12-gauge $162.00 ea.  Motion carried.</w:t>
      </w:r>
    </w:p>
    <w:p w14:paraId="5A003AEF" w14:textId="77777777" w:rsidR="00E24477" w:rsidRDefault="00E24477" w:rsidP="00E24477">
      <w:pPr>
        <w:pStyle w:val="NoSpacing"/>
        <w:rPr>
          <w:rFonts w:eastAsia="Calibri"/>
        </w:rPr>
      </w:pPr>
    </w:p>
    <w:p w14:paraId="55E1D131" w14:textId="77777777" w:rsidR="00E24477" w:rsidRDefault="00E24477" w:rsidP="00E24477">
      <w:pPr>
        <w:pStyle w:val="NoSpacing"/>
        <w:jc w:val="center"/>
        <w:rPr>
          <w:rFonts w:eastAsia="Calibri"/>
        </w:rPr>
      </w:pPr>
      <w:r>
        <w:rPr>
          <w:rFonts w:eastAsia="Calibri"/>
        </w:rPr>
        <w:t>BRIDGE PLANK &amp; RING SHANK SPIKES</w:t>
      </w:r>
    </w:p>
    <w:p w14:paraId="532333FE" w14:textId="77777777" w:rsidR="00E24477" w:rsidRDefault="00E24477" w:rsidP="00E24477">
      <w:pPr>
        <w:pStyle w:val="NoSpacing"/>
        <w:rPr>
          <w:rFonts w:eastAsia="Calibri"/>
        </w:rPr>
      </w:pPr>
    </w:p>
    <w:p w14:paraId="088E8665" w14:textId="549D8B03" w:rsidR="00E24477" w:rsidRPr="00683F39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 xml:space="preserve">Motion by Kaufman, seconded by </w:t>
      </w:r>
      <w:r w:rsidR="00A1334D">
        <w:rPr>
          <w:rFonts w:eastAsia="Calibri"/>
        </w:rPr>
        <w:t>Van Hove</w:t>
      </w:r>
      <w:r>
        <w:rPr>
          <w:rFonts w:eastAsia="Calibri"/>
        </w:rPr>
        <w:t xml:space="preserve">, to award to the </w:t>
      </w:r>
      <w:r w:rsidR="00816FF7">
        <w:rPr>
          <w:rFonts w:eastAsia="Calibri"/>
        </w:rPr>
        <w:t>only</w:t>
      </w:r>
      <w:r>
        <w:rPr>
          <w:rFonts w:eastAsia="Calibri"/>
        </w:rPr>
        <w:t xml:space="preserve"> bidder </w:t>
      </w:r>
      <w:r w:rsidR="00816FF7">
        <w:rPr>
          <w:rFonts w:eastAsia="Calibri"/>
        </w:rPr>
        <w:t>Truenorth Steel</w:t>
      </w:r>
      <w:r>
        <w:rPr>
          <w:rFonts w:eastAsia="Calibri"/>
        </w:rPr>
        <w:t xml:space="preserve"> 3” x 12” x 16’ $</w:t>
      </w:r>
      <w:r w:rsidR="00816FF7">
        <w:rPr>
          <w:rFonts w:eastAsia="Calibri"/>
        </w:rPr>
        <w:t>213.92</w:t>
      </w:r>
      <w:r>
        <w:rPr>
          <w:rFonts w:eastAsia="Calibri"/>
        </w:rPr>
        <w:t xml:space="preserve"> ea., 3” x 12” x 20’ $</w:t>
      </w:r>
      <w:r w:rsidR="00816FF7">
        <w:rPr>
          <w:rFonts w:eastAsia="Calibri"/>
        </w:rPr>
        <w:t>267.40</w:t>
      </w:r>
      <w:r>
        <w:rPr>
          <w:rFonts w:eastAsia="Calibri"/>
        </w:rPr>
        <w:t xml:space="preserve"> ea., ring shank spikes $</w:t>
      </w:r>
      <w:r w:rsidR="00816FF7">
        <w:rPr>
          <w:rFonts w:eastAsia="Calibri"/>
        </w:rPr>
        <w:t>9.96</w:t>
      </w:r>
      <w:r>
        <w:rPr>
          <w:rFonts w:eastAsia="Calibri"/>
        </w:rPr>
        <w:t xml:space="preserve"> per lb.  Motion carried.</w:t>
      </w:r>
    </w:p>
    <w:p w14:paraId="5EC6927A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02EE3E99" w14:textId="77777777" w:rsidR="00E24477" w:rsidRPr="00683F39" w:rsidRDefault="00E24477" w:rsidP="00E24477">
      <w:pPr>
        <w:pStyle w:val="NoSpacing"/>
        <w:jc w:val="center"/>
        <w:rPr>
          <w:rFonts w:eastAsia="Calibri"/>
        </w:rPr>
      </w:pPr>
      <w:r w:rsidRPr="00683F39">
        <w:rPr>
          <w:rFonts w:eastAsia="Calibri"/>
        </w:rPr>
        <w:t>STEEL SHEET PILING</w:t>
      </w:r>
    </w:p>
    <w:p w14:paraId="08E412C2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30B03F2C" w14:textId="77777777" w:rsidR="00E24477" w:rsidRPr="00683F39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 xml:space="preserve">No bids received. </w:t>
      </w:r>
    </w:p>
    <w:p w14:paraId="74744946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2C2BEC44" w14:textId="77777777" w:rsidR="00E24477" w:rsidRPr="00683F39" w:rsidRDefault="00E24477" w:rsidP="00E24477">
      <w:pPr>
        <w:pStyle w:val="NoSpacing"/>
        <w:jc w:val="center"/>
        <w:rPr>
          <w:rFonts w:eastAsia="Calibri"/>
        </w:rPr>
      </w:pPr>
      <w:r w:rsidRPr="00683F39">
        <w:rPr>
          <w:rFonts w:eastAsia="Calibri"/>
        </w:rPr>
        <w:t>HP10X42 H-PILES FOR BRIDGE PILING</w:t>
      </w:r>
    </w:p>
    <w:p w14:paraId="2C13C93E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0E1C0F84" w14:textId="79C1B5A7" w:rsidR="00E24477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 xml:space="preserve">Motion by </w:t>
      </w:r>
      <w:r w:rsidR="00A1334D">
        <w:rPr>
          <w:rFonts w:eastAsia="Calibri"/>
        </w:rPr>
        <w:t>Hybertson</w:t>
      </w:r>
      <w:r>
        <w:rPr>
          <w:rFonts w:eastAsia="Calibri"/>
        </w:rPr>
        <w:t>, seconded by Kaufman</w:t>
      </w:r>
      <w:r w:rsidRPr="00683F39">
        <w:rPr>
          <w:rFonts w:eastAsia="Calibri"/>
        </w:rPr>
        <w:t>, to awa</w:t>
      </w:r>
      <w:r>
        <w:rPr>
          <w:rFonts w:eastAsia="Calibri"/>
        </w:rPr>
        <w:t xml:space="preserve">rd bid to the </w:t>
      </w:r>
      <w:r w:rsidR="00816FF7">
        <w:rPr>
          <w:rFonts w:eastAsia="Calibri"/>
        </w:rPr>
        <w:t>lowest</w:t>
      </w:r>
      <w:r>
        <w:rPr>
          <w:rFonts w:eastAsia="Calibri"/>
        </w:rPr>
        <w:t xml:space="preserve"> bidder </w:t>
      </w:r>
      <w:r w:rsidR="00816FF7">
        <w:rPr>
          <w:rFonts w:eastAsia="Calibri"/>
        </w:rPr>
        <w:t>Hollaway Bridge &amp; Culvert</w:t>
      </w:r>
      <w:r>
        <w:rPr>
          <w:rFonts w:eastAsia="Calibri"/>
        </w:rPr>
        <w:t xml:space="preserve"> $</w:t>
      </w:r>
      <w:r w:rsidR="00816FF7">
        <w:rPr>
          <w:rFonts w:eastAsia="Calibri"/>
        </w:rPr>
        <w:t>50.00</w:t>
      </w:r>
      <w:r w:rsidRPr="00683F39">
        <w:rPr>
          <w:rFonts w:eastAsia="Calibri"/>
        </w:rPr>
        <w:t xml:space="preserve"> per</w:t>
      </w:r>
      <w:r>
        <w:rPr>
          <w:rFonts w:eastAsia="Calibri"/>
        </w:rPr>
        <w:t xml:space="preserve"> sq.</w:t>
      </w:r>
      <w:r w:rsidRPr="00683F39">
        <w:rPr>
          <w:rFonts w:eastAsia="Calibri"/>
        </w:rPr>
        <w:t xml:space="preserve"> ft.  Motion carried.</w:t>
      </w:r>
    </w:p>
    <w:p w14:paraId="658BF313" w14:textId="77777777" w:rsidR="00E24477" w:rsidRDefault="00E24477" w:rsidP="00E24477">
      <w:pPr>
        <w:pStyle w:val="NoSpacing"/>
        <w:jc w:val="center"/>
        <w:rPr>
          <w:rFonts w:eastAsia="Calibri"/>
        </w:rPr>
      </w:pPr>
    </w:p>
    <w:p w14:paraId="44F8FB9D" w14:textId="77777777" w:rsidR="00E24477" w:rsidRPr="00836FC9" w:rsidRDefault="00E24477" w:rsidP="00E24477">
      <w:pPr>
        <w:pStyle w:val="NoSpacing"/>
        <w:jc w:val="center"/>
        <w:rPr>
          <w:rFonts w:eastAsia="Calibri"/>
        </w:rPr>
      </w:pPr>
      <w:r w:rsidRPr="00836FC9">
        <w:rPr>
          <w:rFonts w:eastAsia="Calibri"/>
        </w:rPr>
        <w:t>CUTTING EDGES</w:t>
      </w:r>
    </w:p>
    <w:p w14:paraId="1ED99C77" w14:textId="77777777" w:rsidR="00E24477" w:rsidRDefault="00E24477" w:rsidP="00E24477">
      <w:pPr>
        <w:pStyle w:val="NoSpacing"/>
        <w:rPr>
          <w:rFonts w:eastAsia="Calibri"/>
        </w:rPr>
      </w:pPr>
    </w:p>
    <w:p w14:paraId="1D544053" w14:textId="0340BEBA" w:rsidR="00E24477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 xml:space="preserve">Motion by </w:t>
      </w:r>
      <w:r w:rsidR="00A1334D">
        <w:rPr>
          <w:rFonts w:eastAsia="Calibri"/>
        </w:rPr>
        <w:t>Van Hove</w:t>
      </w:r>
      <w:r>
        <w:rPr>
          <w:rFonts w:eastAsia="Calibri"/>
        </w:rPr>
        <w:t>, seconded by Kaufman, to award bid to the lowest bidder Equipment Blades. 3/4” x 6” x 4’ carbide insert $</w:t>
      </w:r>
      <w:r w:rsidR="00816FF7">
        <w:rPr>
          <w:rFonts w:eastAsia="Calibri"/>
        </w:rPr>
        <w:t>27</w:t>
      </w:r>
      <w:r w:rsidR="00283F4A">
        <w:rPr>
          <w:rFonts w:eastAsia="Calibri"/>
        </w:rPr>
        <w:t>2</w:t>
      </w:r>
      <w:r w:rsidR="00816FF7">
        <w:rPr>
          <w:rFonts w:eastAsia="Calibri"/>
        </w:rPr>
        <w:t>.00</w:t>
      </w:r>
      <w:r>
        <w:rPr>
          <w:rFonts w:eastAsia="Calibri"/>
        </w:rPr>
        <w:t xml:space="preserve"> ea., 7/8” x 6 “x 4’ carbide with shock absorber $892.00 ea.  Motion carried.</w:t>
      </w:r>
    </w:p>
    <w:p w14:paraId="44346161" w14:textId="77777777" w:rsidR="00E24477" w:rsidRDefault="00E24477" w:rsidP="00E24477">
      <w:pPr>
        <w:pStyle w:val="NoSpacing"/>
        <w:rPr>
          <w:rFonts w:eastAsia="Calibri"/>
        </w:rPr>
      </w:pPr>
    </w:p>
    <w:p w14:paraId="2888AD0B" w14:textId="77777777" w:rsidR="00E24477" w:rsidRDefault="00E24477" w:rsidP="00E24477">
      <w:pPr>
        <w:pStyle w:val="NoSpacing"/>
        <w:jc w:val="center"/>
        <w:rPr>
          <w:rFonts w:eastAsia="Calibri"/>
        </w:rPr>
      </w:pPr>
      <w:r>
        <w:rPr>
          <w:rFonts w:eastAsia="Calibri"/>
        </w:rPr>
        <w:t>PATROL EDGES</w:t>
      </w:r>
    </w:p>
    <w:p w14:paraId="1E633A91" w14:textId="77777777" w:rsidR="00E24477" w:rsidRDefault="00E24477" w:rsidP="00E24477">
      <w:pPr>
        <w:pStyle w:val="NoSpacing"/>
        <w:rPr>
          <w:rFonts w:eastAsia="Calibri"/>
        </w:rPr>
      </w:pPr>
    </w:p>
    <w:p w14:paraId="5FCA8FA9" w14:textId="2BE11E6A" w:rsidR="00E24477" w:rsidRPr="00683F39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  <w:t>Motion by Hybertson, seconded by Kaufman, to award bid to the only bidder Equipment Blades Inc. 10mm x 91/2” x 4’ perforated</w:t>
      </w:r>
      <w:r w:rsidR="00816FF7">
        <w:rPr>
          <w:rFonts w:eastAsia="Calibri"/>
        </w:rPr>
        <w:t xml:space="preserve"> quick change blade</w:t>
      </w:r>
      <w:r>
        <w:rPr>
          <w:rFonts w:eastAsia="Calibri"/>
        </w:rPr>
        <w:t xml:space="preserve"> $126.00 ea., 6” x 4’ flat carbide insert $476.00 ea</w:t>
      </w:r>
      <w:r w:rsidR="00816FF7">
        <w:rPr>
          <w:rFonts w:eastAsia="Calibri"/>
        </w:rPr>
        <w:t xml:space="preserve">. </w:t>
      </w:r>
      <w:r>
        <w:rPr>
          <w:rFonts w:eastAsia="Calibri"/>
        </w:rPr>
        <w:t xml:space="preserve"> Motion carried.</w:t>
      </w:r>
    </w:p>
    <w:p w14:paraId="78F62F11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177895DD" w14:textId="77777777" w:rsidR="00E24477" w:rsidRPr="00683F39" w:rsidRDefault="00E24477" w:rsidP="00E24477">
      <w:pPr>
        <w:pStyle w:val="NoSpacing"/>
        <w:jc w:val="center"/>
        <w:rPr>
          <w:rFonts w:eastAsia="Calibri"/>
        </w:rPr>
      </w:pPr>
      <w:r w:rsidRPr="00683F39">
        <w:rPr>
          <w:rFonts w:eastAsia="Calibri"/>
        </w:rPr>
        <w:t>LIQUID ASPHALT ROAD OILS</w:t>
      </w:r>
    </w:p>
    <w:p w14:paraId="081A0E57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6AA4C4EB" w14:textId="136D1BE2" w:rsidR="00E24477" w:rsidRPr="00683F39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>Motion by Van Hove,</w:t>
      </w:r>
      <w:r w:rsidRPr="00683F39">
        <w:rPr>
          <w:rFonts w:eastAsia="Calibri"/>
        </w:rPr>
        <w:t xml:space="preserve"> seconded</w:t>
      </w:r>
      <w:r>
        <w:rPr>
          <w:rFonts w:eastAsia="Calibri"/>
        </w:rPr>
        <w:t xml:space="preserve"> by Kaufman, to award bid to the only bidder Jebro, Inc. MC-70 $1,</w:t>
      </w:r>
      <w:r w:rsidR="00816FF7">
        <w:rPr>
          <w:rFonts w:eastAsia="Calibri"/>
        </w:rPr>
        <w:t>211.97</w:t>
      </w:r>
      <w:r>
        <w:rPr>
          <w:rFonts w:eastAsia="Calibri"/>
        </w:rPr>
        <w:t xml:space="preserve"> per ton, CRS-2P $</w:t>
      </w:r>
      <w:r w:rsidR="00816FF7">
        <w:rPr>
          <w:rFonts w:eastAsia="Calibri"/>
        </w:rPr>
        <w:t>676.97</w:t>
      </w:r>
      <w:r>
        <w:rPr>
          <w:rFonts w:eastAsia="Calibri"/>
        </w:rPr>
        <w:t xml:space="preserve"> per ton, CSS-1h $</w:t>
      </w:r>
      <w:r w:rsidR="00816FF7">
        <w:rPr>
          <w:rFonts w:eastAsia="Calibri"/>
        </w:rPr>
        <w:t>366.97</w:t>
      </w:r>
      <w:r>
        <w:rPr>
          <w:rFonts w:eastAsia="Calibri"/>
        </w:rPr>
        <w:t xml:space="preserve"> per ton.</w:t>
      </w:r>
      <w:r w:rsidRPr="00683F39">
        <w:rPr>
          <w:rFonts w:eastAsia="Calibri"/>
        </w:rPr>
        <w:t xml:space="preserve">  Motion carried.</w:t>
      </w:r>
    </w:p>
    <w:p w14:paraId="4E2356BE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3CC39C07" w14:textId="77777777" w:rsidR="00E24477" w:rsidRPr="00683F39" w:rsidRDefault="00E24477" w:rsidP="00E24477">
      <w:pPr>
        <w:pStyle w:val="NoSpacing"/>
        <w:jc w:val="center"/>
        <w:rPr>
          <w:rFonts w:eastAsia="Calibri"/>
        </w:rPr>
      </w:pPr>
      <w:r w:rsidRPr="00683F39">
        <w:rPr>
          <w:rFonts w:eastAsia="Calibri"/>
        </w:rPr>
        <w:t>CHIP SEALING &amp; FOG SEALING</w:t>
      </w:r>
    </w:p>
    <w:p w14:paraId="37458CB0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7CBD6620" w14:textId="0B6F3BAD" w:rsidR="00E24477" w:rsidRPr="00683F39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 xml:space="preserve">Motion by </w:t>
      </w:r>
      <w:r w:rsidR="000D6059">
        <w:rPr>
          <w:rFonts w:eastAsia="Calibri"/>
        </w:rPr>
        <w:t>Hybertson</w:t>
      </w:r>
      <w:r w:rsidRPr="00683F39">
        <w:rPr>
          <w:rFonts w:eastAsia="Calibri"/>
        </w:rPr>
        <w:t>, second</w:t>
      </w:r>
      <w:r>
        <w:rPr>
          <w:rFonts w:eastAsia="Calibri"/>
        </w:rPr>
        <w:t xml:space="preserve">ed by </w:t>
      </w:r>
      <w:r w:rsidR="000D6059">
        <w:rPr>
          <w:rFonts w:eastAsia="Calibri"/>
        </w:rPr>
        <w:t>Kaufman</w:t>
      </w:r>
      <w:r>
        <w:rPr>
          <w:rFonts w:eastAsia="Calibri"/>
        </w:rPr>
        <w:t>,</w:t>
      </w:r>
      <w:r w:rsidRPr="00683F39">
        <w:rPr>
          <w:rFonts w:eastAsia="Calibri"/>
        </w:rPr>
        <w:t xml:space="preserve"> to</w:t>
      </w:r>
      <w:r>
        <w:rPr>
          <w:rFonts w:eastAsia="Calibri"/>
        </w:rPr>
        <w:t xml:space="preserve"> award bid to lowest bidder Topko</w:t>
      </w:r>
      <w:r w:rsidR="00B62593">
        <w:rPr>
          <w:rFonts w:eastAsia="Calibri"/>
        </w:rPr>
        <w:t>te</w:t>
      </w:r>
      <w:r>
        <w:rPr>
          <w:rFonts w:eastAsia="Calibri"/>
        </w:rPr>
        <w:t>, Inc. with Contractor Furnishing Oil Chip Seal $</w:t>
      </w:r>
      <w:r w:rsidR="00816FF7">
        <w:rPr>
          <w:rFonts w:eastAsia="Calibri"/>
        </w:rPr>
        <w:t>22,437.96</w:t>
      </w:r>
      <w:r>
        <w:rPr>
          <w:rFonts w:eastAsia="Calibri"/>
        </w:rPr>
        <w:t xml:space="preserve"> per mile, Fog Seal $4,</w:t>
      </w:r>
      <w:r w:rsidR="00816FF7">
        <w:rPr>
          <w:rFonts w:eastAsia="Calibri"/>
        </w:rPr>
        <w:t>431.93</w:t>
      </w:r>
      <w:r>
        <w:rPr>
          <w:rFonts w:eastAsia="Calibri"/>
        </w:rPr>
        <w:t xml:space="preserve"> per mile, County Furnishing Oil Chip Seal $7,</w:t>
      </w:r>
      <w:r w:rsidR="00816FF7">
        <w:rPr>
          <w:rFonts w:eastAsia="Calibri"/>
        </w:rPr>
        <w:t>330.44</w:t>
      </w:r>
      <w:r>
        <w:rPr>
          <w:rFonts w:eastAsia="Calibri"/>
        </w:rPr>
        <w:t xml:space="preserve"> per mile, Fog Sealing $</w:t>
      </w:r>
      <w:r w:rsidR="00816FF7">
        <w:rPr>
          <w:rFonts w:eastAsia="Calibri"/>
        </w:rPr>
        <w:t>1,077.61</w:t>
      </w:r>
      <w:r>
        <w:rPr>
          <w:rFonts w:eastAsia="Calibri"/>
        </w:rPr>
        <w:t xml:space="preserve"> per</w:t>
      </w:r>
      <w:r w:rsidR="00346997">
        <w:rPr>
          <w:rFonts w:eastAsia="Calibri"/>
        </w:rPr>
        <w:t xml:space="preserve"> mile</w:t>
      </w:r>
      <w:r>
        <w:rPr>
          <w:rFonts w:eastAsia="Calibri"/>
        </w:rPr>
        <w:t>.  Motion carried.</w:t>
      </w:r>
    </w:p>
    <w:p w14:paraId="0903D81C" w14:textId="77777777" w:rsidR="00E24477" w:rsidRPr="00683F39" w:rsidRDefault="00E24477" w:rsidP="00E24477">
      <w:pPr>
        <w:pStyle w:val="NoSpacing"/>
        <w:jc w:val="center"/>
        <w:rPr>
          <w:rFonts w:eastAsia="Calibri"/>
        </w:rPr>
      </w:pPr>
      <w:r w:rsidRPr="00683F39">
        <w:rPr>
          <w:rFonts w:eastAsia="Calibri"/>
        </w:rPr>
        <w:t>HOT MIX</w:t>
      </w:r>
    </w:p>
    <w:p w14:paraId="738665BD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05F9ED03" w14:textId="0E1AB6B0" w:rsidR="00E24477" w:rsidRPr="00683F39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 xml:space="preserve">Motion by Hybertson, seconded by </w:t>
      </w:r>
      <w:r w:rsidR="00B62593">
        <w:rPr>
          <w:rFonts w:eastAsia="Calibri"/>
        </w:rPr>
        <w:t>Kaufman</w:t>
      </w:r>
      <w:r w:rsidRPr="00683F39">
        <w:rPr>
          <w:rFonts w:eastAsia="Calibri"/>
        </w:rPr>
        <w:t>, to award bid to</w:t>
      </w:r>
      <w:r>
        <w:rPr>
          <w:rFonts w:eastAsia="Calibri"/>
        </w:rPr>
        <w:t xml:space="preserve"> </w:t>
      </w:r>
      <w:r w:rsidR="00134B4B">
        <w:rPr>
          <w:rFonts w:eastAsia="Calibri"/>
        </w:rPr>
        <w:t xml:space="preserve">the only </w:t>
      </w:r>
      <w:r>
        <w:rPr>
          <w:rFonts w:eastAsia="Calibri"/>
        </w:rPr>
        <w:t>bidder</w:t>
      </w:r>
      <w:r w:rsidR="00134B4B">
        <w:rPr>
          <w:rFonts w:eastAsia="Calibri"/>
        </w:rPr>
        <w:t>s</w:t>
      </w:r>
      <w:r>
        <w:rPr>
          <w:rFonts w:eastAsia="Calibri"/>
        </w:rPr>
        <w:t xml:space="preserve"> Knife River</w:t>
      </w:r>
      <w:r w:rsidRPr="00683F39">
        <w:rPr>
          <w:rFonts w:eastAsia="Calibri"/>
        </w:rPr>
        <w:t xml:space="preserve"> </w:t>
      </w:r>
      <w:r>
        <w:rPr>
          <w:rFonts w:eastAsia="Calibri"/>
        </w:rPr>
        <w:t>Class G $</w:t>
      </w:r>
      <w:r w:rsidR="00134B4B">
        <w:rPr>
          <w:rFonts w:eastAsia="Calibri"/>
        </w:rPr>
        <w:t>68</w:t>
      </w:r>
      <w:r>
        <w:rPr>
          <w:rFonts w:eastAsia="Calibri"/>
        </w:rPr>
        <w:t>.00</w:t>
      </w:r>
      <w:r w:rsidRPr="00683F39">
        <w:rPr>
          <w:rFonts w:eastAsia="Calibri"/>
        </w:rPr>
        <w:t xml:space="preserve"> per ton</w:t>
      </w:r>
      <w:r>
        <w:rPr>
          <w:rFonts w:eastAsia="Calibri"/>
        </w:rPr>
        <w:t xml:space="preserve">, Class G With Recycled Shingles No Bid. </w:t>
      </w:r>
      <w:r w:rsidR="00134B4B">
        <w:rPr>
          <w:rFonts w:eastAsia="Calibri"/>
        </w:rPr>
        <w:t>Myrl &amp; Roy</w:t>
      </w:r>
      <w:r w:rsidR="00D520F1">
        <w:rPr>
          <w:rFonts w:eastAsia="Calibri"/>
        </w:rPr>
        <w:t>’</w:t>
      </w:r>
      <w:r w:rsidR="00134B4B">
        <w:rPr>
          <w:rFonts w:eastAsia="Calibri"/>
        </w:rPr>
        <w:t xml:space="preserve">s Paving Class G $68.00 per ton, Class G with Recycled Shingles $68.00 per ton. </w:t>
      </w:r>
      <w:r w:rsidRPr="00683F39">
        <w:rPr>
          <w:rFonts w:eastAsia="Calibri"/>
        </w:rPr>
        <w:t>Motion carried.</w:t>
      </w:r>
    </w:p>
    <w:p w14:paraId="60064E8D" w14:textId="77777777" w:rsidR="00E24477" w:rsidRDefault="00E24477" w:rsidP="00E24477">
      <w:pPr>
        <w:pStyle w:val="NoSpacing"/>
        <w:rPr>
          <w:rFonts w:eastAsia="Calibri"/>
        </w:rPr>
      </w:pPr>
    </w:p>
    <w:p w14:paraId="6D00557B" w14:textId="77777777" w:rsidR="00E24477" w:rsidRPr="00683F39" w:rsidRDefault="00E24477" w:rsidP="00E24477">
      <w:pPr>
        <w:pStyle w:val="NoSpacing"/>
        <w:jc w:val="center"/>
        <w:rPr>
          <w:rFonts w:eastAsia="Calibri"/>
        </w:rPr>
      </w:pPr>
      <w:r w:rsidRPr="00683F39">
        <w:rPr>
          <w:rFonts w:eastAsia="Calibri"/>
        </w:rPr>
        <w:t>TELESPAR SIGN POSTS &amp; ANCHORS</w:t>
      </w:r>
    </w:p>
    <w:p w14:paraId="40DC3CDB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5C176A0F" w14:textId="7CBDA668" w:rsidR="00E24477" w:rsidRPr="00683F39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 xml:space="preserve">Motion by </w:t>
      </w:r>
      <w:r w:rsidR="00B62593">
        <w:rPr>
          <w:rFonts w:eastAsia="Calibri"/>
        </w:rPr>
        <w:t>Van Hove</w:t>
      </w:r>
      <w:r w:rsidRPr="00683F39">
        <w:rPr>
          <w:rFonts w:eastAsia="Calibri"/>
        </w:rPr>
        <w:t>, seconded by</w:t>
      </w:r>
      <w:r>
        <w:rPr>
          <w:rFonts w:eastAsia="Calibri"/>
        </w:rPr>
        <w:t xml:space="preserve"> </w:t>
      </w:r>
      <w:r w:rsidR="00B62593">
        <w:rPr>
          <w:rFonts w:eastAsia="Calibri"/>
        </w:rPr>
        <w:t>Kaufman</w:t>
      </w:r>
      <w:r>
        <w:rPr>
          <w:rFonts w:eastAsia="Calibri"/>
        </w:rPr>
        <w:t>, to award bid to the only bidder Sign Solutions USA 2” x 12’ post $</w:t>
      </w:r>
      <w:r w:rsidR="00D520F1">
        <w:rPr>
          <w:rFonts w:eastAsia="Calibri"/>
        </w:rPr>
        <w:t>43.57</w:t>
      </w:r>
      <w:r>
        <w:rPr>
          <w:rFonts w:eastAsia="Calibri"/>
        </w:rPr>
        <w:t xml:space="preserve"> ea., Anchors $</w:t>
      </w:r>
      <w:r w:rsidR="00D520F1">
        <w:rPr>
          <w:rFonts w:eastAsia="Calibri"/>
        </w:rPr>
        <w:t>12.52</w:t>
      </w:r>
      <w:r>
        <w:rPr>
          <w:rFonts w:eastAsia="Calibri"/>
        </w:rPr>
        <w:t xml:space="preserve"> ea.</w:t>
      </w:r>
      <w:r w:rsidRPr="00683F39">
        <w:rPr>
          <w:rFonts w:eastAsia="Calibri"/>
        </w:rPr>
        <w:t xml:space="preserve">  Motion carried.</w:t>
      </w:r>
    </w:p>
    <w:p w14:paraId="094CACC0" w14:textId="77777777" w:rsidR="00E24477" w:rsidRDefault="00E24477" w:rsidP="00E24477">
      <w:pPr>
        <w:pStyle w:val="NoSpacing"/>
        <w:jc w:val="center"/>
        <w:rPr>
          <w:rFonts w:eastAsia="Calibri"/>
        </w:rPr>
      </w:pPr>
    </w:p>
    <w:p w14:paraId="5D8BF96C" w14:textId="77777777" w:rsidR="00E24477" w:rsidRDefault="00E24477" w:rsidP="00E24477">
      <w:pPr>
        <w:pStyle w:val="NoSpacing"/>
        <w:jc w:val="center"/>
        <w:rPr>
          <w:rFonts w:eastAsia="Calibri"/>
        </w:rPr>
      </w:pPr>
      <w:r w:rsidRPr="00683F39">
        <w:rPr>
          <w:rFonts w:eastAsia="Calibri"/>
        </w:rPr>
        <w:t>CUSTOM WEED SPRAYING</w:t>
      </w:r>
    </w:p>
    <w:p w14:paraId="5DEC7C80" w14:textId="77777777" w:rsidR="00E24477" w:rsidRDefault="00E24477" w:rsidP="00E24477">
      <w:pPr>
        <w:pStyle w:val="NoSpacing"/>
        <w:rPr>
          <w:rFonts w:eastAsia="Calibri"/>
        </w:rPr>
      </w:pPr>
    </w:p>
    <w:p w14:paraId="5471134A" w14:textId="0AC7600F" w:rsidR="00E24477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>Motion by Kaufman</w:t>
      </w:r>
      <w:r w:rsidRPr="00683F39">
        <w:rPr>
          <w:rFonts w:eastAsia="Calibri"/>
        </w:rPr>
        <w:t xml:space="preserve">, seconded </w:t>
      </w:r>
      <w:r>
        <w:rPr>
          <w:rFonts w:eastAsia="Calibri"/>
        </w:rPr>
        <w:t xml:space="preserve">by </w:t>
      </w:r>
      <w:r w:rsidR="00496A1F">
        <w:rPr>
          <w:rFonts w:eastAsia="Calibri"/>
        </w:rPr>
        <w:t>Hybertson</w:t>
      </w:r>
      <w:r>
        <w:rPr>
          <w:rFonts w:eastAsia="Calibri"/>
        </w:rPr>
        <w:t>,</w:t>
      </w:r>
      <w:r w:rsidRPr="00683F39">
        <w:rPr>
          <w:rFonts w:eastAsia="Calibri"/>
        </w:rPr>
        <w:t xml:space="preserve"> to </w:t>
      </w:r>
      <w:r>
        <w:rPr>
          <w:rFonts w:eastAsia="Calibri"/>
        </w:rPr>
        <w:t>award bid to the lowest bidder Turkey Ridge Spraying $2</w:t>
      </w:r>
      <w:r w:rsidR="00FF5991">
        <w:rPr>
          <w:rFonts w:eastAsia="Calibri"/>
        </w:rPr>
        <w:t>7</w:t>
      </w:r>
      <w:r>
        <w:rPr>
          <w:rFonts w:eastAsia="Calibri"/>
        </w:rPr>
        <w:t>.</w:t>
      </w:r>
      <w:r w:rsidR="00D520F1">
        <w:rPr>
          <w:rFonts w:eastAsia="Calibri"/>
        </w:rPr>
        <w:t>35</w:t>
      </w:r>
      <w:r>
        <w:rPr>
          <w:rFonts w:eastAsia="Calibri"/>
        </w:rPr>
        <w:t xml:space="preserve"> </w:t>
      </w:r>
      <w:r w:rsidRPr="00683F39">
        <w:rPr>
          <w:rFonts w:eastAsia="Calibri"/>
        </w:rPr>
        <w:t>per acre applied. Motion carried.</w:t>
      </w:r>
    </w:p>
    <w:p w14:paraId="10FDE117" w14:textId="77777777" w:rsidR="00E24477" w:rsidRDefault="00E24477" w:rsidP="00E24477">
      <w:pPr>
        <w:pStyle w:val="NoSpacing"/>
        <w:rPr>
          <w:rFonts w:eastAsia="Calibri"/>
        </w:rPr>
      </w:pPr>
    </w:p>
    <w:p w14:paraId="76B0F5B6" w14:textId="77777777" w:rsidR="00E24477" w:rsidRDefault="00E24477" w:rsidP="00E24477">
      <w:pPr>
        <w:pStyle w:val="NoSpacing"/>
        <w:jc w:val="center"/>
        <w:rPr>
          <w:rFonts w:eastAsia="Calibri"/>
        </w:rPr>
      </w:pPr>
      <w:r>
        <w:rPr>
          <w:rFonts w:eastAsia="Calibri"/>
        </w:rPr>
        <w:t>DUST PALLIATIVE</w:t>
      </w:r>
    </w:p>
    <w:p w14:paraId="7DCF3675" w14:textId="77777777" w:rsidR="00E24477" w:rsidRDefault="00E24477" w:rsidP="00E24477">
      <w:pPr>
        <w:pStyle w:val="NoSpacing"/>
        <w:rPr>
          <w:rFonts w:eastAsia="Calibri"/>
        </w:rPr>
      </w:pPr>
    </w:p>
    <w:p w14:paraId="116923B6" w14:textId="4A6F0BE3" w:rsidR="00E24477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 xml:space="preserve">Motion by </w:t>
      </w:r>
      <w:r w:rsidR="00496A1F">
        <w:rPr>
          <w:rFonts w:eastAsia="Calibri"/>
        </w:rPr>
        <w:t>Van Hove</w:t>
      </w:r>
      <w:r>
        <w:rPr>
          <w:rFonts w:eastAsia="Calibri"/>
        </w:rPr>
        <w:t>, seconded by Hybertson, to award bid to the only bidder Dustbusters Enterprises, Inc. $1.</w:t>
      </w:r>
      <w:r w:rsidR="00D520F1">
        <w:rPr>
          <w:rFonts w:eastAsia="Calibri"/>
        </w:rPr>
        <w:t>39</w:t>
      </w:r>
      <w:r>
        <w:rPr>
          <w:rFonts w:eastAsia="Calibri"/>
        </w:rPr>
        <w:t xml:space="preserve"> per gal. applied.  Motion carried.</w:t>
      </w:r>
    </w:p>
    <w:p w14:paraId="098BC4AD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5204E63B" w14:textId="77777777" w:rsidR="00E24477" w:rsidRPr="00683F39" w:rsidRDefault="00E24477" w:rsidP="00E24477">
      <w:pPr>
        <w:pStyle w:val="NoSpacing"/>
        <w:jc w:val="center"/>
        <w:rPr>
          <w:rFonts w:eastAsia="Calibri"/>
        </w:rPr>
      </w:pPr>
      <w:r w:rsidRPr="00683F39">
        <w:rPr>
          <w:rFonts w:eastAsia="Calibri"/>
        </w:rPr>
        <w:t>RENT OF COUNTY LAND FOR HAY CROP</w:t>
      </w:r>
    </w:p>
    <w:p w14:paraId="210146EB" w14:textId="77777777" w:rsidR="00E24477" w:rsidRPr="00683F39" w:rsidRDefault="00E24477" w:rsidP="00E24477">
      <w:pPr>
        <w:pStyle w:val="NoSpacing"/>
        <w:rPr>
          <w:rFonts w:eastAsia="Calibri"/>
        </w:rPr>
      </w:pPr>
    </w:p>
    <w:p w14:paraId="490A64E9" w14:textId="2305BEE1" w:rsidR="00E24477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 xml:space="preserve">Motion by </w:t>
      </w:r>
      <w:r w:rsidR="00496A1F">
        <w:rPr>
          <w:rFonts w:eastAsia="Calibri"/>
        </w:rPr>
        <w:t>Hybertson</w:t>
      </w:r>
      <w:r>
        <w:rPr>
          <w:rFonts w:eastAsia="Calibri"/>
        </w:rPr>
        <w:t xml:space="preserve">, seconded by Van Hove, to award bid to the </w:t>
      </w:r>
      <w:r w:rsidR="00B03481">
        <w:rPr>
          <w:rFonts w:eastAsia="Calibri"/>
        </w:rPr>
        <w:t>highest</w:t>
      </w:r>
      <w:r>
        <w:rPr>
          <w:rFonts w:eastAsia="Calibri"/>
        </w:rPr>
        <w:t xml:space="preserve"> bidder </w:t>
      </w:r>
      <w:r w:rsidR="00D520F1">
        <w:rPr>
          <w:rFonts w:eastAsia="Calibri"/>
        </w:rPr>
        <w:t>Billy Weegar</w:t>
      </w:r>
      <w:r>
        <w:rPr>
          <w:rFonts w:eastAsia="Calibri"/>
        </w:rPr>
        <w:t xml:space="preserve"> SW1/4 NE1/4 16-99-53 $1</w:t>
      </w:r>
      <w:r w:rsidR="00D520F1">
        <w:rPr>
          <w:rFonts w:eastAsia="Calibri"/>
        </w:rPr>
        <w:t>6</w:t>
      </w:r>
      <w:r>
        <w:rPr>
          <w:rFonts w:eastAsia="Calibri"/>
        </w:rPr>
        <w:t>.00 per bale, E1/2 SW1/4 1-98-53 $1</w:t>
      </w:r>
      <w:r w:rsidR="00180C00">
        <w:rPr>
          <w:rFonts w:eastAsia="Calibri"/>
        </w:rPr>
        <w:t>6</w:t>
      </w:r>
      <w:r>
        <w:rPr>
          <w:rFonts w:eastAsia="Calibri"/>
        </w:rPr>
        <w:t>.00 per bale.  Motion carried.</w:t>
      </w:r>
    </w:p>
    <w:p w14:paraId="2ECE19AF" w14:textId="77777777" w:rsidR="00E24477" w:rsidRDefault="00E24477" w:rsidP="00E24477">
      <w:pPr>
        <w:pStyle w:val="NoSpacing"/>
        <w:rPr>
          <w:rFonts w:eastAsia="Calibri"/>
        </w:rPr>
      </w:pPr>
    </w:p>
    <w:p w14:paraId="33BC1CA7" w14:textId="77777777" w:rsidR="00E24477" w:rsidRDefault="00E24477" w:rsidP="00E24477">
      <w:pPr>
        <w:pStyle w:val="NoSpacing"/>
        <w:jc w:val="center"/>
        <w:rPr>
          <w:rFonts w:eastAsia="Calibri"/>
        </w:rPr>
      </w:pPr>
      <w:r>
        <w:rPr>
          <w:rFonts w:eastAsia="Calibri"/>
        </w:rPr>
        <w:t>PVC LINING</w:t>
      </w:r>
    </w:p>
    <w:p w14:paraId="52A3F07C" w14:textId="77777777" w:rsidR="00E24477" w:rsidRDefault="00E24477" w:rsidP="00E24477">
      <w:pPr>
        <w:pStyle w:val="NoSpacing"/>
        <w:rPr>
          <w:rFonts w:eastAsia="Calibri"/>
        </w:rPr>
      </w:pPr>
    </w:p>
    <w:p w14:paraId="764D9943" w14:textId="3C416926" w:rsidR="00E24477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 xml:space="preserve">Motion by Van Hove, seconded by Kaufman to award bid to the </w:t>
      </w:r>
      <w:r w:rsidR="00180C00">
        <w:rPr>
          <w:rFonts w:eastAsia="Calibri"/>
        </w:rPr>
        <w:t>only bidder</w:t>
      </w:r>
      <w:r>
        <w:rPr>
          <w:rFonts w:eastAsia="Calibri"/>
        </w:rPr>
        <w:t xml:space="preserve"> Subsurface, Inc. 18” $1</w:t>
      </w:r>
      <w:r w:rsidR="00720354">
        <w:rPr>
          <w:rFonts w:eastAsia="Calibri"/>
        </w:rPr>
        <w:t>77</w:t>
      </w:r>
      <w:r>
        <w:rPr>
          <w:rFonts w:eastAsia="Calibri"/>
        </w:rPr>
        <w:t>.00 per ft., 24” $</w:t>
      </w:r>
      <w:r w:rsidR="00720354">
        <w:rPr>
          <w:rFonts w:eastAsia="Calibri"/>
        </w:rPr>
        <w:t>208</w:t>
      </w:r>
      <w:r>
        <w:rPr>
          <w:rFonts w:eastAsia="Calibri"/>
        </w:rPr>
        <w:t>.00 per ft., 36” $</w:t>
      </w:r>
      <w:r w:rsidR="00720354">
        <w:rPr>
          <w:rFonts w:eastAsia="Calibri"/>
        </w:rPr>
        <w:t>373</w:t>
      </w:r>
      <w:r>
        <w:rPr>
          <w:rFonts w:eastAsia="Calibri"/>
        </w:rPr>
        <w:t xml:space="preserve">.00 per ft. Motion carried. </w:t>
      </w:r>
    </w:p>
    <w:p w14:paraId="19FDA5D7" w14:textId="77777777" w:rsidR="00E24477" w:rsidRDefault="00E24477" w:rsidP="00E24477">
      <w:pPr>
        <w:pStyle w:val="NoSpacing"/>
        <w:rPr>
          <w:rFonts w:eastAsia="Calibri"/>
        </w:rPr>
      </w:pPr>
    </w:p>
    <w:p w14:paraId="32CFDE61" w14:textId="77777777" w:rsidR="00E24477" w:rsidRDefault="00E24477" w:rsidP="00E24477">
      <w:pPr>
        <w:pStyle w:val="NoSpacing"/>
        <w:jc w:val="center"/>
        <w:rPr>
          <w:rFonts w:eastAsia="Calibri"/>
        </w:rPr>
      </w:pPr>
      <w:r>
        <w:rPr>
          <w:rFonts w:eastAsia="Calibri"/>
        </w:rPr>
        <w:t xml:space="preserve">PREFABRICATED MODULAR BRIDGES </w:t>
      </w:r>
    </w:p>
    <w:p w14:paraId="6B930EB2" w14:textId="77777777" w:rsidR="00E24477" w:rsidRDefault="00E24477" w:rsidP="00E24477">
      <w:pPr>
        <w:pStyle w:val="NoSpacing"/>
        <w:rPr>
          <w:rFonts w:eastAsia="Calibri"/>
        </w:rPr>
      </w:pPr>
    </w:p>
    <w:p w14:paraId="03A7AC3E" w14:textId="75A3BE82" w:rsidR="00E24477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 xml:space="preserve">Motion by </w:t>
      </w:r>
      <w:r w:rsidR="0063644D">
        <w:rPr>
          <w:rFonts w:eastAsia="Calibri"/>
        </w:rPr>
        <w:t>Hybertson</w:t>
      </w:r>
      <w:r>
        <w:rPr>
          <w:rFonts w:eastAsia="Calibri"/>
        </w:rPr>
        <w:t xml:space="preserve">, seconded by </w:t>
      </w:r>
      <w:r w:rsidR="0063644D">
        <w:rPr>
          <w:rFonts w:eastAsia="Calibri"/>
        </w:rPr>
        <w:t>Kaufman</w:t>
      </w:r>
      <w:r>
        <w:rPr>
          <w:rFonts w:eastAsia="Calibri"/>
        </w:rPr>
        <w:t xml:space="preserve">, to award bid to the only bidder Truenorth Steel 24’ x 70’ </w:t>
      </w:r>
      <w:r w:rsidR="00720354">
        <w:rPr>
          <w:rFonts w:eastAsia="Calibri"/>
        </w:rPr>
        <w:t>$141,000</w:t>
      </w:r>
      <w:r>
        <w:rPr>
          <w:rFonts w:eastAsia="Calibri"/>
        </w:rPr>
        <w:t xml:space="preserve">.00, 32” x 70’ </w:t>
      </w:r>
      <w:r w:rsidR="00720354">
        <w:rPr>
          <w:rFonts w:eastAsia="Calibri"/>
        </w:rPr>
        <w:t>$183,100</w:t>
      </w:r>
      <w:r>
        <w:rPr>
          <w:rFonts w:eastAsia="Calibri"/>
        </w:rPr>
        <w:t>.00.   Motion carried.</w:t>
      </w:r>
    </w:p>
    <w:p w14:paraId="52877773" w14:textId="77777777" w:rsidR="00E24477" w:rsidRDefault="00E24477" w:rsidP="00E24477">
      <w:pPr>
        <w:pStyle w:val="NoSpacing"/>
        <w:rPr>
          <w:rFonts w:eastAsia="Calibri"/>
        </w:rPr>
      </w:pPr>
    </w:p>
    <w:p w14:paraId="31FE6812" w14:textId="77777777" w:rsidR="00E24477" w:rsidRDefault="00E24477" w:rsidP="00E24477">
      <w:pPr>
        <w:pStyle w:val="NoSpacing"/>
        <w:jc w:val="center"/>
        <w:rPr>
          <w:rFonts w:eastAsia="Calibri"/>
        </w:rPr>
      </w:pPr>
      <w:r>
        <w:rPr>
          <w:rFonts w:eastAsia="Calibri"/>
        </w:rPr>
        <w:t>MISC. BRIDGE BUILDING SUPPLIES</w:t>
      </w:r>
    </w:p>
    <w:p w14:paraId="07EB4698" w14:textId="77777777" w:rsidR="00E24477" w:rsidRDefault="00E24477" w:rsidP="00E24477">
      <w:pPr>
        <w:pStyle w:val="NoSpacing"/>
        <w:rPr>
          <w:rFonts w:eastAsia="Calibri"/>
        </w:rPr>
      </w:pPr>
    </w:p>
    <w:p w14:paraId="67FFF6B4" w14:textId="3D5E2CBD" w:rsidR="00E24477" w:rsidRDefault="00E24477" w:rsidP="00E24477">
      <w:pPr>
        <w:pStyle w:val="NoSpacing"/>
        <w:rPr>
          <w:rFonts w:eastAsia="Calibri"/>
        </w:rPr>
      </w:pPr>
      <w:r>
        <w:rPr>
          <w:rFonts w:eastAsia="Calibri"/>
        </w:rPr>
        <w:tab/>
        <w:t xml:space="preserve">Motion by </w:t>
      </w:r>
      <w:r w:rsidR="00024CD2">
        <w:rPr>
          <w:rFonts w:eastAsia="Calibri"/>
        </w:rPr>
        <w:t>Kaufman</w:t>
      </w:r>
      <w:r>
        <w:rPr>
          <w:rFonts w:eastAsia="Calibri"/>
        </w:rPr>
        <w:t xml:space="preserve">, seconded by </w:t>
      </w:r>
      <w:r w:rsidR="00024CD2">
        <w:rPr>
          <w:rFonts w:eastAsia="Calibri"/>
        </w:rPr>
        <w:t>Hybertson</w:t>
      </w:r>
      <w:r>
        <w:rPr>
          <w:rFonts w:eastAsia="Calibri"/>
        </w:rPr>
        <w:t>, to award bid to the bidder</w:t>
      </w:r>
      <w:r w:rsidR="00720354">
        <w:rPr>
          <w:rFonts w:eastAsia="Calibri"/>
        </w:rPr>
        <w:t xml:space="preserve">s of Hollaway Bridge &amp; Culvert # 5 Rebar $2.30 per ft., # 7 rebar $4.50 per ft., 18” Channel iron no bid. </w:t>
      </w:r>
      <w:r>
        <w:rPr>
          <w:rFonts w:eastAsia="Calibri"/>
        </w:rPr>
        <w:t>Truenorth Steel # 5 Rebar no bid., #7 Rebar no bid, 18” Channel Iron $</w:t>
      </w:r>
      <w:r w:rsidR="00720354">
        <w:rPr>
          <w:rFonts w:eastAsia="Calibri"/>
        </w:rPr>
        <w:t>92.66</w:t>
      </w:r>
      <w:r>
        <w:rPr>
          <w:rFonts w:eastAsia="Calibri"/>
        </w:rPr>
        <w:t xml:space="preserve"> per ft.  Motion carried.</w:t>
      </w:r>
    </w:p>
    <w:p w14:paraId="61A84E26" w14:textId="77777777" w:rsidR="00E24477" w:rsidRDefault="00E24477" w:rsidP="00E24477">
      <w:pPr>
        <w:pStyle w:val="NoSpacing"/>
        <w:rPr>
          <w:rFonts w:eastAsia="Calibri"/>
        </w:rPr>
      </w:pPr>
    </w:p>
    <w:p w14:paraId="2B3BA337" w14:textId="48F95F7A" w:rsidR="00720354" w:rsidRDefault="00720354" w:rsidP="00720354">
      <w:pPr>
        <w:pStyle w:val="NoSpacing"/>
        <w:jc w:val="center"/>
      </w:pPr>
      <w:r>
        <w:t>2023 CATERPILLAR 150-15AWD</w:t>
      </w:r>
    </w:p>
    <w:p w14:paraId="5E9EAD92" w14:textId="1982A3B2" w:rsidR="00720354" w:rsidRDefault="00720354" w:rsidP="00720354">
      <w:pPr>
        <w:pStyle w:val="NoSpacing"/>
        <w:jc w:val="center"/>
      </w:pPr>
      <w:r>
        <w:t>MOTOR GRADER – HWY.</w:t>
      </w:r>
    </w:p>
    <w:p w14:paraId="6ABB8378" w14:textId="77777777" w:rsidR="00720354" w:rsidRDefault="00720354" w:rsidP="00720354">
      <w:pPr>
        <w:pStyle w:val="NoSpacing"/>
        <w:jc w:val="center"/>
      </w:pPr>
    </w:p>
    <w:p w14:paraId="03907816" w14:textId="69BDFDC7" w:rsidR="00720354" w:rsidRDefault="00720354" w:rsidP="00720354">
      <w:pPr>
        <w:pStyle w:val="NoSpacing"/>
      </w:pPr>
      <w:r>
        <w:tab/>
        <w:t xml:space="preserve">Motion by </w:t>
      </w:r>
      <w:r w:rsidR="000F367E">
        <w:t>Van Hove</w:t>
      </w:r>
      <w:r>
        <w:t xml:space="preserve">, seconded by </w:t>
      </w:r>
      <w:r w:rsidR="000F367E">
        <w:t>Hybertson</w:t>
      </w:r>
      <w:r>
        <w:t>, to approve the purchase of a 2023 caterpillar 150-15AWD motor grader SN# 0EB501281 from Butler Machinery using the Sourcewell bid purchase price $423,510.98. Motion carried.</w:t>
      </w:r>
    </w:p>
    <w:p w14:paraId="65BDC5C3" w14:textId="77777777" w:rsidR="00720354" w:rsidRDefault="00720354" w:rsidP="00720354">
      <w:pPr>
        <w:pStyle w:val="NoSpacing"/>
      </w:pPr>
    </w:p>
    <w:p w14:paraId="305832B4" w14:textId="4372836D" w:rsidR="00720354" w:rsidRDefault="00720354" w:rsidP="00720354">
      <w:pPr>
        <w:pStyle w:val="NoSpacing"/>
        <w:jc w:val="center"/>
      </w:pPr>
      <w:r>
        <w:t xml:space="preserve">SURPLUS 2015 CATERPILLAR 140M </w:t>
      </w:r>
    </w:p>
    <w:p w14:paraId="05A5101F" w14:textId="45FDE731" w:rsidR="00720354" w:rsidRDefault="00720354" w:rsidP="00720354">
      <w:pPr>
        <w:pStyle w:val="NoSpacing"/>
        <w:jc w:val="center"/>
      </w:pPr>
      <w:r>
        <w:t>MOTOR GRADER – HWY.</w:t>
      </w:r>
    </w:p>
    <w:p w14:paraId="308CDDED" w14:textId="77777777" w:rsidR="00720354" w:rsidRDefault="00720354" w:rsidP="00720354">
      <w:pPr>
        <w:pStyle w:val="NoSpacing"/>
        <w:jc w:val="center"/>
      </w:pPr>
    </w:p>
    <w:p w14:paraId="278A36EF" w14:textId="6A9AA293" w:rsidR="00720354" w:rsidRDefault="00720354" w:rsidP="00720354">
      <w:pPr>
        <w:pStyle w:val="NoSpacing"/>
      </w:pPr>
      <w:r>
        <w:tab/>
        <w:t xml:space="preserve">Motion by </w:t>
      </w:r>
      <w:r w:rsidR="000F367E">
        <w:t>Hybertson</w:t>
      </w:r>
      <w:r>
        <w:t xml:space="preserve">, seconded by </w:t>
      </w:r>
      <w:r w:rsidR="000F367E">
        <w:t>Kaufman</w:t>
      </w:r>
      <w:r>
        <w:t xml:space="preserve">, to </w:t>
      </w:r>
      <w:r w:rsidR="00303FFD">
        <w:t>approve</w:t>
      </w:r>
      <w:r>
        <w:t xml:space="preserve"> surplus </w:t>
      </w:r>
      <w:r w:rsidR="00303FFD">
        <w:t xml:space="preserve">of </w:t>
      </w:r>
      <w:r>
        <w:t xml:space="preserve">a 2015 Caterpillar 140M motor grader SN # </w:t>
      </w:r>
      <w:r w:rsidR="005F6143">
        <w:t>N</w:t>
      </w:r>
      <w:r w:rsidR="00B82751">
        <w:t>9</w:t>
      </w:r>
      <w:r w:rsidR="005F6143">
        <w:t>J</w:t>
      </w:r>
      <w:r w:rsidR="00B82751">
        <w:t xml:space="preserve">00197 to be traded into Butler Machinery for $137,600.00. Motion carried. </w:t>
      </w:r>
    </w:p>
    <w:p w14:paraId="1D54C1B8" w14:textId="77777777" w:rsidR="00B82751" w:rsidRDefault="00B82751" w:rsidP="00720354">
      <w:pPr>
        <w:pStyle w:val="NoSpacing"/>
      </w:pPr>
    </w:p>
    <w:p w14:paraId="0EE381F3" w14:textId="23BDF74A" w:rsidR="00B82751" w:rsidRDefault="00B82751" w:rsidP="00B82751">
      <w:pPr>
        <w:jc w:val="center"/>
      </w:pPr>
      <w:r>
        <w:t>SOUTHEASTERN ELECTRIC &amp; TM RURAL WATER</w:t>
      </w:r>
    </w:p>
    <w:p w14:paraId="48FD0B9D" w14:textId="77777777" w:rsidR="00B82751" w:rsidRDefault="00B82751" w:rsidP="00B82751">
      <w:pPr>
        <w:jc w:val="center"/>
      </w:pPr>
      <w:r>
        <w:t>TRUCKS EXEMPT FROM SPRING LOAD LIMITS</w:t>
      </w:r>
    </w:p>
    <w:p w14:paraId="062A66FF" w14:textId="77777777" w:rsidR="00B82751" w:rsidRDefault="00B82751" w:rsidP="00B82751">
      <w:pPr>
        <w:jc w:val="center"/>
      </w:pPr>
    </w:p>
    <w:p w14:paraId="2EB352B0" w14:textId="1F1C9840" w:rsidR="00B82751" w:rsidRDefault="00B82751" w:rsidP="00B82751">
      <w:pPr>
        <w:ind w:firstLine="720"/>
      </w:pPr>
      <w:r>
        <w:t xml:space="preserve">Motion by </w:t>
      </w:r>
      <w:r w:rsidR="00C14FE3">
        <w:t>Kaufman</w:t>
      </w:r>
      <w:r>
        <w:t>, seconded by Van Hove, to exempt Southeastern Electric &amp; TM Rural Water trucks used for repair &amp; emergency situations which are on file with the Hwy. Dept. from spring load limits.  Motion carried.</w:t>
      </w:r>
    </w:p>
    <w:p w14:paraId="3C249161" w14:textId="77777777" w:rsidR="00B82751" w:rsidRDefault="00B82751" w:rsidP="00B82751">
      <w:pPr>
        <w:ind w:firstLine="720"/>
      </w:pPr>
    </w:p>
    <w:p w14:paraId="6AF366E2" w14:textId="015389A9" w:rsidR="00B82751" w:rsidRDefault="00B82751" w:rsidP="00B82751">
      <w:pPr>
        <w:ind w:firstLine="720"/>
        <w:jc w:val="center"/>
      </w:pPr>
      <w:r>
        <w:t>VETERANS SERVICE OFFICER</w:t>
      </w:r>
    </w:p>
    <w:p w14:paraId="0A561EEC" w14:textId="77777777" w:rsidR="00B82751" w:rsidRDefault="00B82751" w:rsidP="00B82751">
      <w:pPr>
        <w:ind w:firstLine="720"/>
        <w:jc w:val="center"/>
      </w:pPr>
    </w:p>
    <w:p w14:paraId="31B225D8" w14:textId="05DF7DB9" w:rsidR="00B82751" w:rsidRDefault="00B82751" w:rsidP="00B82751">
      <w:pPr>
        <w:ind w:firstLine="720"/>
      </w:pPr>
      <w:r>
        <w:lastRenderedPageBreak/>
        <w:tab/>
        <w:t xml:space="preserve">Motion by </w:t>
      </w:r>
      <w:r w:rsidR="00D94F00">
        <w:t>Hybertson</w:t>
      </w:r>
      <w:r>
        <w:t xml:space="preserve">, seconded by Van Hove, to approve hiring Craig Vanderzee as a part-time Veterans Service Officer with a start date of 2/27/24 and hourly salary of $30.00. Motion carried. </w:t>
      </w:r>
    </w:p>
    <w:p w14:paraId="343C407D" w14:textId="77777777" w:rsidR="00B82751" w:rsidRDefault="00B82751" w:rsidP="00B82751">
      <w:pPr>
        <w:ind w:firstLine="720"/>
      </w:pPr>
    </w:p>
    <w:p w14:paraId="3BE36940" w14:textId="3F1A4F08" w:rsidR="00B82751" w:rsidRPr="002F206B" w:rsidRDefault="00B82751" w:rsidP="00B82751">
      <w:pPr>
        <w:pStyle w:val="NoSpacing"/>
        <w:jc w:val="center"/>
      </w:pPr>
      <w:r w:rsidRPr="002F206B">
        <w:t>202</w:t>
      </w:r>
      <w:r>
        <w:t>4</w:t>
      </w:r>
      <w:r w:rsidRPr="002F206B">
        <w:t xml:space="preserve"> MINNEHAHA CO. JUVENILE DETENTION AGREEMENT</w:t>
      </w:r>
    </w:p>
    <w:p w14:paraId="1E499B1D" w14:textId="77777777" w:rsidR="00B82751" w:rsidRPr="002F206B" w:rsidRDefault="00B82751" w:rsidP="00B82751">
      <w:pPr>
        <w:pStyle w:val="NoSpacing"/>
      </w:pPr>
    </w:p>
    <w:p w14:paraId="0D0188A3" w14:textId="041CAEB5" w:rsidR="00B82751" w:rsidRDefault="00B82751" w:rsidP="00720354">
      <w:pPr>
        <w:pStyle w:val="NoSpacing"/>
      </w:pPr>
      <w:r w:rsidRPr="002F206B">
        <w:tab/>
        <w:t xml:space="preserve">Motion by </w:t>
      </w:r>
      <w:r>
        <w:t>Kaufman</w:t>
      </w:r>
      <w:r w:rsidRPr="002F206B">
        <w:t xml:space="preserve">, seconded by </w:t>
      </w:r>
      <w:r w:rsidR="0012435C">
        <w:t>Hybertson</w:t>
      </w:r>
      <w:r w:rsidRPr="002F206B">
        <w:t>, to approve signing the 202</w:t>
      </w:r>
      <w:r>
        <w:t>4</w:t>
      </w:r>
      <w:r w:rsidRPr="002F206B">
        <w:t xml:space="preserve"> Minnehaha Co</w:t>
      </w:r>
      <w:r>
        <w:t>unty</w:t>
      </w:r>
      <w:r w:rsidRPr="002F206B">
        <w:t xml:space="preserve"> JDC Agreement.  Motion carried.</w:t>
      </w:r>
    </w:p>
    <w:p w14:paraId="026D8C08" w14:textId="77777777" w:rsidR="00B82751" w:rsidRDefault="00B82751" w:rsidP="00720354">
      <w:pPr>
        <w:pStyle w:val="NoSpacing"/>
      </w:pPr>
    </w:p>
    <w:p w14:paraId="053E9AFA" w14:textId="6F7908F0" w:rsidR="00B82751" w:rsidRDefault="00B82751" w:rsidP="00B82751">
      <w:pPr>
        <w:pStyle w:val="NoSpacing"/>
        <w:jc w:val="center"/>
        <w:rPr>
          <w:rFonts w:eastAsia="Calibri"/>
        </w:rPr>
      </w:pPr>
      <w:r>
        <w:rPr>
          <w:rFonts w:eastAsia="Calibri"/>
        </w:rPr>
        <w:t>SURPLUS PROPERTY</w:t>
      </w:r>
    </w:p>
    <w:p w14:paraId="7FFF4DA8" w14:textId="77777777" w:rsidR="00B82751" w:rsidRDefault="00B82751" w:rsidP="00B82751">
      <w:pPr>
        <w:pStyle w:val="NoSpacing"/>
        <w:jc w:val="center"/>
        <w:rPr>
          <w:rFonts w:eastAsia="Calibri"/>
        </w:rPr>
      </w:pPr>
    </w:p>
    <w:p w14:paraId="1172D799" w14:textId="4275201C" w:rsidR="00B82751" w:rsidRDefault="00B82751" w:rsidP="00B82751">
      <w:pPr>
        <w:pStyle w:val="NoSpacing"/>
        <w:rPr>
          <w:rFonts w:eastAsia="Calibri"/>
        </w:rPr>
      </w:pPr>
      <w:r>
        <w:rPr>
          <w:rFonts w:eastAsia="Calibri"/>
        </w:rPr>
        <w:tab/>
        <w:t xml:space="preserve">Motion by Van Hove, seconded by </w:t>
      </w:r>
      <w:r w:rsidR="005E57F1">
        <w:rPr>
          <w:rFonts w:eastAsia="Calibri"/>
        </w:rPr>
        <w:t>Kaufman</w:t>
      </w:r>
      <w:r>
        <w:rPr>
          <w:rFonts w:eastAsia="Calibri"/>
        </w:rPr>
        <w:t xml:space="preserve">, to declare 8 black leather chairs from the Commission room and 1 black leather chair from the Veteran’s office to be junked. Motion carried. </w:t>
      </w:r>
    </w:p>
    <w:p w14:paraId="46E535B8" w14:textId="77777777" w:rsidR="00E24477" w:rsidRDefault="00E24477" w:rsidP="00E24477">
      <w:pPr>
        <w:jc w:val="center"/>
      </w:pPr>
    </w:p>
    <w:p w14:paraId="624AB387" w14:textId="77777777" w:rsidR="00E24477" w:rsidRDefault="00E24477" w:rsidP="00E24477">
      <w:pPr>
        <w:pStyle w:val="NoSpacing"/>
      </w:pPr>
    </w:p>
    <w:p w14:paraId="66D61A28" w14:textId="77777777" w:rsidR="00E24477" w:rsidRDefault="00E24477" w:rsidP="00E24477">
      <w:pPr>
        <w:pStyle w:val="NoSpacing"/>
        <w:jc w:val="center"/>
      </w:pPr>
      <w:bookmarkStart w:id="0" w:name="_Hlk89697897"/>
      <w:r>
        <w:t>OLD BUSINESS</w:t>
      </w:r>
    </w:p>
    <w:p w14:paraId="3EB661C0" w14:textId="77777777" w:rsidR="00E24477" w:rsidRDefault="00E24477" w:rsidP="00E24477">
      <w:pPr>
        <w:pStyle w:val="NoSpacing"/>
        <w:jc w:val="center"/>
      </w:pPr>
    </w:p>
    <w:p w14:paraId="75D0C7D5" w14:textId="77777777" w:rsidR="00E24477" w:rsidRDefault="00E24477" w:rsidP="00E24477">
      <w:pPr>
        <w:pStyle w:val="NoSpacing"/>
      </w:pPr>
      <w:r>
        <w:tab/>
        <w:t xml:space="preserve">No old business at this time. </w:t>
      </w:r>
    </w:p>
    <w:p w14:paraId="658F2259" w14:textId="77777777" w:rsidR="00E24477" w:rsidRDefault="00E24477" w:rsidP="00E24477">
      <w:pPr>
        <w:pStyle w:val="NoSpacing"/>
      </w:pPr>
    </w:p>
    <w:p w14:paraId="3F25A6CB" w14:textId="77777777" w:rsidR="00E24477" w:rsidRDefault="00E24477" w:rsidP="00E24477">
      <w:pPr>
        <w:pStyle w:val="NoSpacing"/>
        <w:jc w:val="center"/>
      </w:pPr>
      <w:r>
        <w:t>NEW BUSINESS</w:t>
      </w:r>
    </w:p>
    <w:p w14:paraId="227C9A42" w14:textId="77777777" w:rsidR="00E24477" w:rsidRDefault="00E24477" w:rsidP="00E24477">
      <w:pPr>
        <w:pStyle w:val="NoSpacing"/>
        <w:jc w:val="center"/>
      </w:pPr>
    </w:p>
    <w:p w14:paraId="213687A8" w14:textId="77777777" w:rsidR="00E24477" w:rsidRDefault="00E24477" w:rsidP="00E24477">
      <w:pPr>
        <w:pStyle w:val="NoSpacing"/>
        <w:ind w:firstLine="720"/>
      </w:pPr>
      <w:r>
        <w:t>No new business at this time.</w:t>
      </w:r>
    </w:p>
    <w:p w14:paraId="43FEFBEB" w14:textId="77777777" w:rsidR="00E24477" w:rsidRDefault="00E24477" w:rsidP="00E24477">
      <w:pPr>
        <w:pStyle w:val="NoSpacing"/>
        <w:ind w:firstLine="720"/>
      </w:pPr>
    </w:p>
    <w:p w14:paraId="28132F94" w14:textId="77777777" w:rsidR="00E24477" w:rsidRDefault="00E24477" w:rsidP="00E24477">
      <w:pPr>
        <w:pStyle w:val="NoSpacing"/>
        <w:ind w:firstLine="720"/>
        <w:jc w:val="center"/>
      </w:pPr>
      <w:r>
        <w:t>EXECUTIVE SESSION</w:t>
      </w:r>
    </w:p>
    <w:p w14:paraId="03150601" w14:textId="77777777" w:rsidR="00E24477" w:rsidRDefault="00E24477" w:rsidP="00E24477">
      <w:pPr>
        <w:pStyle w:val="NoSpacing"/>
        <w:ind w:firstLine="720"/>
        <w:jc w:val="center"/>
      </w:pPr>
    </w:p>
    <w:p w14:paraId="5894018B" w14:textId="424B056F" w:rsidR="00E24477" w:rsidRDefault="00E24477" w:rsidP="00E24477">
      <w:pPr>
        <w:ind w:firstLine="720"/>
      </w:pPr>
      <w:r>
        <w:t xml:space="preserve">Motion by Hybertson, seconded by Ciampa, to enter into executive session at </w:t>
      </w:r>
      <w:r w:rsidR="00B01D4C">
        <w:t>8:53</w:t>
      </w:r>
      <w:r>
        <w:t xml:space="preserve"> A.M. for legal matters per SDCL 1-25-2(3).  Motion carried.</w:t>
      </w:r>
    </w:p>
    <w:p w14:paraId="410C1FA5" w14:textId="1172585F" w:rsidR="00E24477" w:rsidRDefault="00E24477" w:rsidP="00E24477">
      <w:r>
        <w:tab/>
      </w:r>
      <w:r w:rsidR="00B01D4C">
        <w:t>Vice Chair</w:t>
      </w:r>
      <w:r w:rsidR="009B2297">
        <w:t>man</w:t>
      </w:r>
      <w:r w:rsidR="00B01D4C">
        <w:t xml:space="preserve"> Ciampa</w:t>
      </w:r>
      <w:r>
        <w:t xml:space="preserve"> declared executive session over at </w:t>
      </w:r>
      <w:r w:rsidR="005E57F1">
        <w:t>9:35</w:t>
      </w:r>
      <w:r>
        <w:t xml:space="preserve"> A.M. </w:t>
      </w:r>
    </w:p>
    <w:p w14:paraId="0926C7E0" w14:textId="77777777" w:rsidR="00E24477" w:rsidRDefault="00E24477" w:rsidP="00E24477"/>
    <w:p w14:paraId="2FCE8211" w14:textId="77777777" w:rsidR="00E24477" w:rsidRDefault="00E24477" w:rsidP="00E24477">
      <w:pPr>
        <w:jc w:val="center"/>
      </w:pPr>
      <w:r>
        <w:t>CLAIMS</w:t>
      </w:r>
    </w:p>
    <w:p w14:paraId="206087AA" w14:textId="77777777" w:rsidR="00E24477" w:rsidRDefault="00E24477" w:rsidP="00E24477"/>
    <w:p w14:paraId="32415528" w14:textId="7B8270ED" w:rsidR="00E24477" w:rsidRDefault="00E24477" w:rsidP="00E24477">
      <w:r>
        <w:tab/>
        <w:t xml:space="preserve">Motion by Van Hove, seconded by </w:t>
      </w:r>
      <w:r w:rsidR="005E57F1">
        <w:t>Kaufman</w:t>
      </w:r>
      <w:r>
        <w:t xml:space="preserve">, to approve the following claims.  Motion carried. </w:t>
      </w:r>
    </w:p>
    <w:p w14:paraId="0F6CB58D" w14:textId="33036E14" w:rsidR="00E24477" w:rsidRDefault="00E24477" w:rsidP="00E24477">
      <w:r>
        <w:tab/>
      </w:r>
      <w:r w:rsidR="00B82751">
        <w:t xml:space="preserve">Payroll Taxes 19,700.88 p.r., SDRS Retirement </w:t>
      </w:r>
      <w:r w:rsidR="008C6B5E">
        <w:t>Plan 500.00 p.r.,</w:t>
      </w:r>
      <w:r w:rsidR="004E0C61">
        <w:t xml:space="preserve"> AT &amp;T Mobility</w:t>
      </w:r>
      <w:r w:rsidR="00573910">
        <w:t xml:space="preserve"> 592</w:t>
      </w:r>
      <w:r w:rsidR="00D2102F">
        <w:t xml:space="preserve">.50 phone, </w:t>
      </w:r>
      <w:r w:rsidR="00AC5704">
        <w:t>Northwestern</w:t>
      </w:r>
      <w:r w:rsidR="00D2102F">
        <w:t xml:space="preserve"> Energy 3079.31 </w:t>
      </w:r>
      <w:r w:rsidR="00A37B5C">
        <w:t>util., SD Department of Revenue 40.95</w:t>
      </w:r>
      <w:r w:rsidR="00CD2386">
        <w:t xml:space="preserve"> </w:t>
      </w:r>
      <w:r w:rsidR="00AC5704">
        <w:t>tax, total</w:t>
      </w:r>
      <w:r w:rsidR="008C6B5E">
        <w:t xml:space="preserve"> </w:t>
      </w:r>
      <w:r w:rsidR="00AC5704">
        <w:t>23,913.40</w:t>
      </w:r>
      <w:r w:rsidR="008C6B5E">
        <w:t xml:space="preserve">. </w:t>
      </w:r>
    </w:p>
    <w:p w14:paraId="6B819EDE" w14:textId="77777777" w:rsidR="00000F1F" w:rsidRDefault="00000F1F" w:rsidP="00E24477"/>
    <w:p w14:paraId="6E1CE4A6" w14:textId="3CB704D9" w:rsidR="00000F1F" w:rsidRDefault="00000F1F" w:rsidP="00000F1F">
      <w:pPr>
        <w:jc w:val="center"/>
      </w:pPr>
      <w:r>
        <w:t>PAYROLL</w:t>
      </w:r>
    </w:p>
    <w:p w14:paraId="79CC1E37" w14:textId="77777777" w:rsidR="00000F1F" w:rsidRDefault="00000F1F" w:rsidP="00000F1F">
      <w:pPr>
        <w:jc w:val="center"/>
      </w:pPr>
    </w:p>
    <w:p w14:paraId="16B47B3B" w14:textId="749A6ABB" w:rsidR="00D063FA" w:rsidRDefault="00000F1F" w:rsidP="00D063FA">
      <w:r>
        <w:tab/>
      </w:r>
      <w:r w:rsidR="00D063FA">
        <w:t>February 0</w:t>
      </w:r>
      <w:r w:rsidR="00C2330C">
        <w:t>9</w:t>
      </w:r>
      <w:r w:rsidR="00D063FA">
        <w:t xml:space="preserve">, 2023 payroll: Auditor </w:t>
      </w:r>
      <w:r w:rsidR="00C2330C">
        <w:t>3683.25</w:t>
      </w:r>
      <w:r w:rsidR="00D063FA">
        <w:t xml:space="preserve">, Treasurer </w:t>
      </w:r>
      <w:r w:rsidR="00C2330C">
        <w:t>5882.25</w:t>
      </w:r>
      <w:r w:rsidR="00D063FA">
        <w:t xml:space="preserve">, State’s Atty. </w:t>
      </w:r>
      <w:r w:rsidR="00C2330C">
        <w:t>6856.00</w:t>
      </w:r>
      <w:r w:rsidR="00D063FA">
        <w:t xml:space="preserve">, Janitor </w:t>
      </w:r>
      <w:r w:rsidR="00C2330C">
        <w:t>2113.80</w:t>
      </w:r>
      <w:r w:rsidR="00D063FA">
        <w:t xml:space="preserve">, Assessor </w:t>
      </w:r>
      <w:r w:rsidR="00BE1AA4">
        <w:t>7159.28</w:t>
      </w:r>
      <w:r w:rsidR="00D063FA">
        <w:t xml:space="preserve">, Register of Deeds </w:t>
      </w:r>
      <w:r w:rsidR="00BE1AA4">
        <w:t>3692.25</w:t>
      </w:r>
      <w:r w:rsidR="00D063FA">
        <w:t xml:space="preserve">, Veteran Service </w:t>
      </w:r>
      <w:r w:rsidR="00BE1AA4">
        <w:t>828.96</w:t>
      </w:r>
      <w:r w:rsidR="00D063FA">
        <w:t xml:space="preserve">, Sheriff </w:t>
      </w:r>
      <w:r w:rsidR="00BE1AA4">
        <w:t>20,995.00</w:t>
      </w:r>
      <w:r w:rsidR="00D063FA">
        <w:t xml:space="preserve">, Parker Law </w:t>
      </w:r>
      <w:r w:rsidR="0061113D">
        <w:t>2614.46</w:t>
      </w:r>
      <w:r w:rsidR="00D063FA">
        <w:t xml:space="preserve">, Chancellor Law </w:t>
      </w:r>
      <w:r w:rsidR="0061113D">
        <w:t>280.17</w:t>
      </w:r>
      <w:r w:rsidR="00D063FA">
        <w:t xml:space="preserve">, Davis Law </w:t>
      </w:r>
      <w:r w:rsidR="0061113D">
        <w:t>95.55</w:t>
      </w:r>
      <w:r w:rsidR="003E7CC1">
        <w:t xml:space="preserve">, </w:t>
      </w:r>
      <w:r w:rsidR="00D063FA">
        <w:t xml:space="preserve">Emergency Management </w:t>
      </w:r>
      <w:r w:rsidR="003E7CC1">
        <w:t>1564.05</w:t>
      </w:r>
      <w:r w:rsidR="00D063FA">
        <w:t xml:space="preserve">, Hwy. </w:t>
      </w:r>
      <w:r w:rsidR="003E7CC1">
        <w:t>33,120.14</w:t>
      </w:r>
      <w:r w:rsidR="00D063FA">
        <w:t xml:space="preserve">, Extension </w:t>
      </w:r>
      <w:r w:rsidR="003E7CC1">
        <w:t>1337.25</w:t>
      </w:r>
      <w:r w:rsidR="00D063FA">
        <w:t xml:space="preserve">, Weed </w:t>
      </w:r>
      <w:r w:rsidR="00493108">
        <w:t>444.60</w:t>
      </w:r>
      <w:r w:rsidR="00D063FA">
        <w:t xml:space="preserve">, </w:t>
      </w:r>
      <w:r w:rsidR="00493108">
        <w:t xml:space="preserve">Planning &amp; Zoning 481.48, </w:t>
      </w:r>
      <w:r w:rsidR="00D063FA">
        <w:t xml:space="preserve">total </w:t>
      </w:r>
      <w:r w:rsidR="00493108">
        <w:t>91,148.49</w:t>
      </w:r>
      <w:r w:rsidR="00D063FA">
        <w:t>.</w:t>
      </w:r>
    </w:p>
    <w:p w14:paraId="5020BCF5" w14:textId="24E8551C" w:rsidR="00000F1F" w:rsidRDefault="00000F1F" w:rsidP="00000F1F"/>
    <w:p w14:paraId="587DA9C7" w14:textId="77777777" w:rsidR="00E24477" w:rsidRDefault="00E24477" w:rsidP="00E24477"/>
    <w:p w14:paraId="67E7230A" w14:textId="76C70036" w:rsidR="00E24477" w:rsidRDefault="00E24477" w:rsidP="00E24477">
      <w:pPr>
        <w:jc w:val="center"/>
      </w:pPr>
      <w:r>
        <w:t>RAISE</w:t>
      </w:r>
      <w:r w:rsidR="00501FDF">
        <w:t>S</w:t>
      </w:r>
    </w:p>
    <w:p w14:paraId="2938181E" w14:textId="77777777" w:rsidR="00E24477" w:rsidRDefault="00E24477" w:rsidP="00E24477">
      <w:r>
        <w:tab/>
      </w:r>
    </w:p>
    <w:p w14:paraId="6801F66F" w14:textId="361097EC" w:rsidR="00E24477" w:rsidRDefault="00E24477" w:rsidP="00E24477">
      <w:r>
        <w:tab/>
      </w:r>
      <w:r w:rsidR="008C6B5E">
        <w:t>Ryan Grosz</w:t>
      </w:r>
      <w:r>
        <w:t xml:space="preserve"> will receive a .10 cent hourly </w:t>
      </w:r>
      <w:r w:rsidR="008C6B5E">
        <w:t xml:space="preserve">quarterly </w:t>
      </w:r>
      <w:r>
        <w:t>raise, new hourly salary of $</w:t>
      </w:r>
      <w:r w:rsidR="008C6B5E">
        <w:t>19.86</w:t>
      </w:r>
      <w:r>
        <w:t xml:space="preserve"> effective for the 2/</w:t>
      </w:r>
      <w:r w:rsidR="008C6B5E">
        <w:t>17</w:t>
      </w:r>
      <w:r>
        <w:t>/24 payroll.</w:t>
      </w:r>
    </w:p>
    <w:p w14:paraId="2826C7C5" w14:textId="5659800C" w:rsidR="008C6B5E" w:rsidRDefault="008C6B5E" w:rsidP="00E24477">
      <w:r>
        <w:tab/>
        <w:t>Amanda Nielsen will receive a .10 cent hourly quarterly raise, new hourly salary of $23.69 effective for the 2/17/24 payroll.</w:t>
      </w:r>
    </w:p>
    <w:p w14:paraId="7B5D495E" w14:textId="12FCCBA3" w:rsidR="008C6B5E" w:rsidRDefault="008C6B5E" w:rsidP="00E24477">
      <w:r>
        <w:tab/>
        <w:t>Alexis Andersen will receive a .10 cent hourly quarterly raise, new hourly salary of $20.60 effective for the 2/17/24 payroll.</w:t>
      </w:r>
    </w:p>
    <w:p w14:paraId="7AC3EF33" w14:textId="02EA3CBF" w:rsidR="008C6B5E" w:rsidRDefault="008C6B5E" w:rsidP="00E24477">
      <w:r>
        <w:tab/>
        <w:t>Tia Roesler will receive a .30 cent probation hourly raise, new hourly salary of $25.78 effective for the 2/17/24 payroll.</w:t>
      </w:r>
    </w:p>
    <w:p w14:paraId="014F254C" w14:textId="582C592A" w:rsidR="008C6B5E" w:rsidRDefault="008C6B5E" w:rsidP="00E24477">
      <w:r>
        <w:tab/>
        <w:t>Daniel Glover will receive a .58 cent anniversary hourly raise, new hourly salary of $27.45 effective for the 2/17/24 payroll.</w:t>
      </w:r>
    </w:p>
    <w:p w14:paraId="2C794FAC" w14:textId="3E134A8E" w:rsidR="008C6B5E" w:rsidRDefault="008C6B5E" w:rsidP="00E24477">
      <w:r>
        <w:tab/>
        <w:t xml:space="preserve">Daisy Johnson will receive a .62 cent anniversary hourly raise, new hourly salary of $31.19 effective for the 2/17/24 payroll. </w:t>
      </w:r>
    </w:p>
    <w:p w14:paraId="2C29AD46" w14:textId="28E49AD8" w:rsidR="00FD426E" w:rsidRPr="00DD792C" w:rsidRDefault="00FD426E" w:rsidP="00FD426E">
      <w:pPr>
        <w:ind w:firstLine="720"/>
      </w:pPr>
      <w:r>
        <w:t xml:space="preserve">Patricia Mahoney will receive a .62 cent anniversary hourly raise, new hourly salary of $18.66 effective for the 2/17/24 payroll. </w:t>
      </w:r>
    </w:p>
    <w:p w14:paraId="2E5801BA" w14:textId="77777777" w:rsidR="00E24477" w:rsidRDefault="00E24477" w:rsidP="00E24477">
      <w:pPr>
        <w:ind w:firstLine="720"/>
      </w:pPr>
    </w:p>
    <w:bookmarkEnd w:id="0"/>
    <w:p w14:paraId="101700C1" w14:textId="77777777" w:rsidR="00E24477" w:rsidRDefault="00E24477" w:rsidP="00E24477">
      <w:pPr>
        <w:pStyle w:val="NoSpacing"/>
        <w:jc w:val="center"/>
      </w:pPr>
      <w:r>
        <w:t>ADJOURNMENT</w:t>
      </w:r>
    </w:p>
    <w:p w14:paraId="5D8495EC" w14:textId="77777777" w:rsidR="00E24477" w:rsidRDefault="00E24477" w:rsidP="00E24477">
      <w:pPr>
        <w:pStyle w:val="NoSpacing"/>
      </w:pPr>
    </w:p>
    <w:p w14:paraId="42786636" w14:textId="77777777" w:rsidR="00E24477" w:rsidRDefault="00E24477" w:rsidP="00E24477">
      <w:pPr>
        <w:pStyle w:val="NoSpacing"/>
      </w:pPr>
      <w:r>
        <w:tab/>
        <w:t>Motion by Kaufman, seconded by Hybertson, to adjourn.  Motion carried.</w:t>
      </w:r>
    </w:p>
    <w:p w14:paraId="1FF5F98A" w14:textId="5D089912" w:rsidR="00E24477" w:rsidRDefault="00E24477" w:rsidP="00E24477">
      <w:pPr>
        <w:pStyle w:val="NoSpacing"/>
      </w:pPr>
      <w:r>
        <w:tab/>
        <w:t xml:space="preserve">Next meeting, a regular meeting, is set for February </w:t>
      </w:r>
      <w:r w:rsidR="00B82751">
        <w:t>20</w:t>
      </w:r>
      <w:r>
        <w:t>, 2024.</w:t>
      </w:r>
    </w:p>
    <w:p w14:paraId="3A72E765" w14:textId="77777777" w:rsidR="00E24477" w:rsidRDefault="00E24477" w:rsidP="00E24477">
      <w:pPr>
        <w:pStyle w:val="NoSpacing"/>
      </w:pPr>
    </w:p>
    <w:p w14:paraId="6523D35F" w14:textId="77777777" w:rsidR="00E24477" w:rsidRDefault="00E24477" w:rsidP="00E2447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BOARD OF COUNTY COMMISSIONERS</w:t>
      </w:r>
    </w:p>
    <w:p w14:paraId="2A70E0DE" w14:textId="77777777" w:rsidR="00E24477" w:rsidRDefault="00E24477" w:rsidP="00E2447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TURNER COUNTY, SOUTH DAKOTA</w:t>
      </w:r>
    </w:p>
    <w:p w14:paraId="476F7A11" w14:textId="77777777" w:rsidR="00E24477" w:rsidRDefault="00E24477" w:rsidP="00E24477">
      <w:pPr>
        <w:pStyle w:val="NoSpacing"/>
      </w:pPr>
    </w:p>
    <w:p w14:paraId="1AAABAB7" w14:textId="77777777" w:rsidR="00E24477" w:rsidRDefault="00E24477" w:rsidP="00E2447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22C9BE79" w14:textId="77777777" w:rsidR="00E24477" w:rsidRDefault="00E24477" w:rsidP="00E2447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Mick Miller, Chairman</w:t>
      </w:r>
    </w:p>
    <w:p w14:paraId="309CE014" w14:textId="77777777" w:rsidR="00E24477" w:rsidRDefault="00E24477" w:rsidP="00E24477">
      <w:pPr>
        <w:pStyle w:val="NoSpacing"/>
      </w:pPr>
    </w:p>
    <w:p w14:paraId="0D4D3AFB" w14:textId="77777777" w:rsidR="00E24477" w:rsidRDefault="00E24477" w:rsidP="00E24477">
      <w:pPr>
        <w:pStyle w:val="NoSpacing"/>
      </w:pPr>
    </w:p>
    <w:p w14:paraId="66DC6F3F" w14:textId="77777777" w:rsidR="00E24477" w:rsidRDefault="00E24477" w:rsidP="00E24477">
      <w:pPr>
        <w:pStyle w:val="NoSpacing"/>
      </w:pPr>
      <w:r>
        <w:t>ATTEST:  _______________________</w:t>
      </w:r>
    </w:p>
    <w:p w14:paraId="31A4A957" w14:textId="77777777" w:rsidR="00E24477" w:rsidRDefault="00E24477" w:rsidP="00E24477">
      <w:pPr>
        <w:pStyle w:val="NoSpacing"/>
      </w:pPr>
      <w:r>
        <w:tab/>
        <w:t xml:space="preserve">      Misty Dahl</w:t>
      </w:r>
    </w:p>
    <w:p w14:paraId="15014633" w14:textId="77777777" w:rsidR="00E24477" w:rsidRDefault="00E24477" w:rsidP="00E24477">
      <w:pPr>
        <w:pStyle w:val="NoSpacing"/>
      </w:pPr>
      <w:r>
        <w:tab/>
        <w:t xml:space="preserve">      Turner County Auditor</w:t>
      </w:r>
    </w:p>
    <w:p w14:paraId="6CEED2F7" w14:textId="77777777" w:rsidR="00E24477" w:rsidRDefault="00E24477" w:rsidP="00E24477">
      <w:pPr>
        <w:pStyle w:val="NoSpacing"/>
      </w:pPr>
    </w:p>
    <w:p w14:paraId="21202FAA" w14:textId="77777777" w:rsidR="00E24477" w:rsidRDefault="00E24477" w:rsidP="00E24477">
      <w:pPr>
        <w:pStyle w:val="NoSpacing"/>
      </w:pPr>
      <w:r>
        <w:t>Published once at the total approximate cost of ____________</w:t>
      </w:r>
    </w:p>
    <w:p w14:paraId="4CD4ABBE" w14:textId="77777777" w:rsidR="007C4ADF" w:rsidRDefault="007C4ADF"/>
    <w:sectPr w:rsidR="007C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77"/>
    <w:rsid w:val="00000F1F"/>
    <w:rsid w:val="00024CD2"/>
    <w:rsid w:val="00035184"/>
    <w:rsid w:val="000D6059"/>
    <w:rsid w:val="000E7D5A"/>
    <w:rsid w:val="000F367E"/>
    <w:rsid w:val="001054B1"/>
    <w:rsid w:val="0012435C"/>
    <w:rsid w:val="00134B4B"/>
    <w:rsid w:val="001803A2"/>
    <w:rsid w:val="00180C00"/>
    <w:rsid w:val="00207325"/>
    <w:rsid w:val="00283F4A"/>
    <w:rsid w:val="002B1910"/>
    <w:rsid w:val="00303FFD"/>
    <w:rsid w:val="00346997"/>
    <w:rsid w:val="00380F84"/>
    <w:rsid w:val="00397874"/>
    <w:rsid w:val="003E7CC1"/>
    <w:rsid w:val="0043475E"/>
    <w:rsid w:val="00461085"/>
    <w:rsid w:val="0048316A"/>
    <w:rsid w:val="00493108"/>
    <w:rsid w:val="00496A1F"/>
    <w:rsid w:val="004E0C61"/>
    <w:rsid w:val="00501FDF"/>
    <w:rsid w:val="00573910"/>
    <w:rsid w:val="005A40E6"/>
    <w:rsid w:val="005C143A"/>
    <w:rsid w:val="005E57F1"/>
    <w:rsid w:val="005F6143"/>
    <w:rsid w:val="0061113D"/>
    <w:rsid w:val="0063644D"/>
    <w:rsid w:val="006D1A77"/>
    <w:rsid w:val="00702AEB"/>
    <w:rsid w:val="00720354"/>
    <w:rsid w:val="0077244F"/>
    <w:rsid w:val="00785817"/>
    <w:rsid w:val="007C4ADF"/>
    <w:rsid w:val="007E7D20"/>
    <w:rsid w:val="00816FF7"/>
    <w:rsid w:val="008C6B5E"/>
    <w:rsid w:val="008D72B4"/>
    <w:rsid w:val="008E2FCA"/>
    <w:rsid w:val="009B2297"/>
    <w:rsid w:val="00A07446"/>
    <w:rsid w:val="00A1334D"/>
    <w:rsid w:val="00A1792A"/>
    <w:rsid w:val="00A32F2A"/>
    <w:rsid w:val="00A37B5C"/>
    <w:rsid w:val="00A47B5D"/>
    <w:rsid w:val="00AC5704"/>
    <w:rsid w:val="00AF38F6"/>
    <w:rsid w:val="00B01D4C"/>
    <w:rsid w:val="00B03481"/>
    <w:rsid w:val="00B06F4C"/>
    <w:rsid w:val="00B62593"/>
    <w:rsid w:val="00B82751"/>
    <w:rsid w:val="00BA5391"/>
    <w:rsid w:val="00BD196E"/>
    <w:rsid w:val="00BD67DE"/>
    <w:rsid w:val="00BE1AA4"/>
    <w:rsid w:val="00BE7485"/>
    <w:rsid w:val="00C14FE3"/>
    <w:rsid w:val="00C2330C"/>
    <w:rsid w:val="00CA716D"/>
    <w:rsid w:val="00CD2386"/>
    <w:rsid w:val="00D063FA"/>
    <w:rsid w:val="00D2102F"/>
    <w:rsid w:val="00D520F1"/>
    <w:rsid w:val="00D754B8"/>
    <w:rsid w:val="00D94F00"/>
    <w:rsid w:val="00E24477"/>
    <w:rsid w:val="00F2156D"/>
    <w:rsid w:val="00F34391"/>
    <w:rsid w:val="00FD426E"/>
    <w:rsid w:val="00FE1B7E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3847"/>
  <w15:chartTrackingRefBased/>
  <w15:docId w15:val="{F02127D5-352B-4180-A71A-5BE56214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4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44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E2447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E2447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E24477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E244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 1</dc:creator>
  <cp:keywords/>
  <dc:description/>
  <cp:lastModifiedBy>TC Auditor 1</cp:lastModifiedBy>
  <cp:revision>2</cp:revision>
  <dcterms:created xsi:type="dcterms:W3CDTF">2024-02-20T13:35:00Z</dcterms:created>
  <dcterms:modified xsi:type="dcterms:W3CDTF">2024-02-20T13:35:00Z</dcterms:modified>
</cp:coreProperties>
</file>